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b/>
          <w:bCs/>
          <w:color w:val="212121"/>
          <w:sz w:val="26"/>
          <w:szCs w:val="26"/>
          <w:lang w:eastAsia="ru-RU"/>
        </w:rPr>
        <w:br/>
        <w:t>ОТЧЕТ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b/>
          <w:bCs/>
          <w:color w:val="212121"/>
          <w:sz w:val="26"/>
          <w:szCs w:val="26"/>
          <w:lang w:eastAsia="ru-RU"/>
        </w:rPr>
        <w:t>главы Хохол-Тростянского сельского поселения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b/>
          <w:bCs/>
          <w:color w:val="212121"/>
          <w:sz w:val="26"/>
          <w:szCs w:val="26"/>
          <w:lang w:eastAsia="ru-RU"/>
        </w:rPr>
        <w:t>Острогожского муниципального района о выполнении соглашения о достижении значений показателей эффективности развития поселения за 2021 год и перспективах развития на 2022год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 Общая площадь земель сельского поселения – 5 тысяч га, в том числе земли населенных пунктов – 276 га; земли сельскохозяйственного назначения – 4 тысячи га.  Невостребованных земельных долей –  нет.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 На территории сельского поселения работают объекты социальной сферы: МКОУ Хохол-Тростянская ООШ, МКУК «Хохол-Тростянский СКДЦ», библиотека, фельдшерско-акушерский пункт, отделение почтовой связи, сберкасса, 1 магазин РАЙПО.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На территории сельского поселения находятся сельскохозяйственные предприятия:</w:t>
      </w:r>
    </w:p>
    <w:p w:rsidR="00B55D0C" w:rsidRPr="00B55D0C" w:rsidRDefault="00B55D0C" w:rsidP="00B55D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ООО «Агро-Острогожск»</w:t>
      </w:r>
    </w:p>
    <w:p w:rsidR="00B55D0C" w:rsidRPr="00B55D0C" w:rsidRDefault="00B55D0C" w:rsidP="00B55D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ООО «Донской Бекон»</w:t>
      </w:r>
    </w:p>
    <w:p w:rsidR="00B55D0C" w:rsidRPr="00B55D0C" w:rsidRDefault="00B55D0C" w:rsidP="00B55D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ООО «Хохол-Тростянка»</w:t>
      </w:r>
    </w:p>
    <w:p w:rsidR="00B55D0C" w:rsidRPr="00B55D0C" w:rsidRDefault="00B55D0C" w:rsidP="00B55D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Свинокомплекс «Тростянский»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Численность населения сельского поселения по состоянию на 01.01.2022 года составляет 500 человек.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 Фактически за 2021 год в бюджет сельского поселения поступило 4777068,18 рублей. Из них собственных доходов 1498057,93 рублей, что составляет 31,4% от общего поступления доходов, в том числе: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-земельный налог 800617,46 руб. или 53,4 % в структуре собственных доходов,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-налог на имущество -2710,29 тыс. руб.,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-НДФЛ 427435,61 руб. или 28,5 % в структуре собственных доходов,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-арендная плата 106347,37 руб. или 7,1 % в структуре собственных доходов,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-госпошлина за совершение нотариальных действий 200 руб.  или 0,01 % в структуре собственных доходов,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-единый сельскохозяйственный налог 165667,78 руб. или 11,1 % в структуре собственных доходов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b/>
          <w:bCs/>
          <w:color w:val="212121"/>
          <w:sz w:val="26"/>
          <w:szCs w:val="26"/>
          <w:u w:val="single"/>
          <w:lang w:eastAsia="ru-RU"/>
        </w:rPr>
        <w:t>В 2021 году поселении проводились следующие работы и мероприятия: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lastRenderedPageBreak/>
        <w:t> В 2021 году отремонтирован участок дороги по пер. Мира и ул.Шевченко протяженностью 0,496 км на сумму 1998,9 тыс.рублей. Регулярно проводилась чистка дорог от снега и обкашивание обочин дорог. Помощь в выделении техники оказывало сельхозпредприятие ООО "Агро-Острогожск". Было установлено 2 остановочных павильона по маршруту школьного автобуса на сумму 91,0 тыс. рублей.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В течение года постоянно проводились работы по ремонту и поддержанию в рабочем состоянии водопровода. Проводился ремонт водозаборных колонок и устранялись порывы основных магистралей. На ремонт водопровода в 2021 году затрачено денежных средств в сумме 26,9 тыс. рублей. </w:t>
      </w:r>
      <w:r w:rsidRPr="00B55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Благодаря спонсорской помощи ООО «Агро-Острогожск» был заменен насос с погружным электродвигателем на водонапорной башне на сумму 68,4 тыс.рублей. Также в этом году был установлен пожарный гидрант, который передала нам администрация Острогожского муниципального района.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Уличное освещение поддерживалось в рабочем состоянии. Все лампы заменены на светодиодные мощностью 30-40 вт. На сегодняшний день установлено 92 светильника и 7 щитов учета.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В течение года администрация уделяла большое внимание благоустройству и наведению санитарного порядка в поселении. Регулярно проводились субботники по наведению порядка. К общественным работам через службу занятости был привлечен один работник. Поддерживался порядок на кладбище и святом источнике Рождества пресвятой Богородицы. Приобретен триммер на сумму 10,0 тыс. рублей для обкоса территории родника, сквера, кладбища, прилегающей территории административных зданий, остановок. На территории сквера отремонтированы скамейки.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Также в 2021 году силами ТОС «Заря» был благоустроен сквер «Тихий уголок» в центре села Хохол-Тростянка. Всего затрачено средств 667,2 тыс.рублей, из них сумма гранта 491,4 тыс. рублей, спонсорская помощь ООО «Донской Бекон» 55,8 тыс. рублей.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Организован сбор и вывоз твердых коммунальных отходов региональным оператором.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Частично заменена крыша здания сельского дома культуры (24,3 тыс.рублей).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 В декабре 2021 года был сделан частичный ремонт здания администрации Хохол-Тростянского сельского поселения на сумму 353,5 тыс. рублей.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b/>
          <w:bCs/>
          <w:color w:val="212121"/>
          <w:sz w:val="26"/>
          <w:szCs w:val="26"/>
          <w:u w:val="single"/>
          <w:lang w:eastAsia="ru-RU"/>
        </w:rPr>
        <w:t>Проблемные вопросы сельского поселения на 2022 год: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1. Газификация улиц Чкалова, части улиц Ворошилова и Шевченко.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2. Качество связи и интернета.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3. Ремонт водопровода.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4. Ремонт здания сельского дома культуры.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5. Установка контейнерных площадок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6. Качество цифрового телевидения.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7. Проблемы с бездомными собаками.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lastRenderedPageBreak/>
        <w:t>Задачи которые ставит перед собой администрация в 2022 году: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5D0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-создание условий для максимального привлечения доходов в бюджет поселения;</w:t>
      </w:r>
      <w:r w:rsidRPr="00B55D0C">
        <w:rPr>
          <w:rFonts w:ascii="Calibri" w:eastAsia="Times New Roman" w:hAnsi="Calibri" w:cs="Calibri"/>
          <w:color w:val="212121"/>
          <w:lang w:eastAsia="ru-RU"/>
        </w:rPr>
        <w:br/>
      </w: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-благоустройство села, наведение санитарного порядка;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-ликвидация несанкционированных свалок;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-газификация улиц Ворошилова и Чкалова;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-ремонт дорог местного значения;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-продолжение работ по ремонту водопровода;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-ремонт памятника «Воинам односельчанам, погибшим в годы ВОВ и благоустройство прилегающей территории (участие в конкурсе ТОС 2022 г.);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- продолжение реконструкции уличного освещения, установка фонарей до нормы, двух щитов учета и недостающего фонарного провода (2022 году планируется дополнительно установить по ул. Чкалова 6 фонарей);</w:t>
      </w:r>
    </w:p>
    <w:p w:rsidR="00B55D0C" w:rsidRPr="00B55D0C" w:rsidRDefault="00B55D0C" w:rsidP="00B5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оказывать максимально возможную помощь жителям поселения в решении возникших проблем.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ЗАКЛЮЧЕНИЕ: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Работа Администрации сельского поселения по решению вопросов местного значения осуществляется в постоянном взаимодействии с депутатами Хохол-Тростянского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поселении, будет направлена на решение одной задачи — сделать сельское поселение лучше.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Проблем много и решить их все сразу не получится, это зависит от многих причин: финансового обеспечения, вопрос времени при оформлении работ документально в соответствии с требованиями законодательства и отношения жителей к решению тех или иных вопросов.</w:t>
      </w:r>
    </w:p>
    <w:p w:rsidR="00B55D0C" w:rsidRPr="00B55D0C" w:rsidRDefault="00B55D0C" w:rsidP="00B5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5D0C">
        <w:rPr>
          <w:rFonts w:ascii="Arial" w:eastAsia="Times New Roman" w:hAnsi="Arial" w:cs="Arial"/>
          <w:color w:val="212121"/>
          <w:sz w:val="26"/>
          <w:szCs w:val="26"/>
          <w:lang w:eastAsia="ru-RU"/>
        </w:rPr>
        <w:t>          Хочется выразить благодарность главе администрации Острогожского муниципального района С.И. Хорошилову, руководству ООО «Агро-Острогожск», ООО «Донской Бекон» и всем  жителям села за оказанную помощь администрации Хохол-Тростянского сельского поселения. Совместными усилиями намеченные планы будут успешно решены.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F381F"/>
    <w:multiLevelType w:val="multilevel"/>
    <w:tmpl w:val="5F92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AE"/>
    <w:rsid w:val="00B55D0C"/>
    <w:rsid w:val="00D068A2"/>
    <w:rsid w:val="00D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08DD-E55D-4EE9-B575-CE310925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2024-04-22T10:23:00Z</dcterms:created>
  <dcterms:modified xsi:type="dcterms:W3CDTF">2024-04-22T10:23:00Z</dcterms:modified>
</cp:coreProperties>
</file>