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АДМИНИСТРАЦИЯ</w:t>
      </w:r>
    </w:p>
    <w:p w:rsidR="00CD4DCC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ХОХОЛ-ТРОСТЯНСКОГО СЕЛЬСКОГО ПОСЕЛЕНИЯ ОСТРОГОЖСКОГО МУНИЦИПАЛЬНОГО РАЙОНА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ВОРОНЕЖСКОЙ ОБЛАСТИ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</w:p>
    <w:p w:rsidR="00D0385F" w:rsidRPr="00D0385F" w:rsidRDefault="00D0385F" w:rsidP="00D0385F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 О С Т А Н О В Л Е Н И Е</w:t>
      </w:r>
    </w:p>
    <w:p w:rsidR="00D0385F" w:rsidRPr="00CD4DCC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</w:pP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от «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28</w:t>
      </w: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» 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декабря</w:t>
      </w: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 </w:t>
      </w:r>
      <w:r w:rsidR="006C0E84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20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2</w:t>
      </w:r>
      <w:r w:rsidR="00921DA3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1</w:t>
      </w:r>
      <w:r w:rsidR="003802B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г. </w:t>
      </w:r>
      <w:r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№ </w:t>
      </w:r>
      <w:r w:rsidR="00CD4DCC" w:rsidRPr="00CD4DCC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44</w:t>
      </w:r>
      <w:r w:rsidR="003802B5"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 xml:space="preserve"> 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с.</w:t>
      </w:r>
      <w:r w:rsidR="00CD4DC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</w:t>
      </w:r>
      <w:r w:rsidRPr="00D0385F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Хохол-Тростянка</w:t>
      </w:r>
    </w:p>
    <w:p w:rsidR="00D0385F" w:rsidRPr="000E13F8" w:rsidRDefault="006C0E84" w:rsidP="000E13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8"/>
          <w:sz w:val="32"/>
          <w:szCs w:val="32"/>
          <w:lang w:eastAsia="ru-RU"/>
        </w:rPr>
      </w:pPr>
      <w:bookmarkStart w:id="0" w:name="_GoBack"/>
      <w:r w:rsidRPr="006C0E84">
        <w:rPr>
          <w:rFonts w:ascii="Arial" w:hAnsi="Arial" w:cs="Arial"/>
          <w:sz w:val="32"/>
          <w:szCs w:val="32"/>
          <w:lang w:eastAsia="ru-RU"/>
        </w:rPr>
        <w:t>О внесении изменений и дополнений в муниципальную программу «Обеспеч</w:t>
      </w:r>
      <w:r w:rsidR="003802B5">
        <w:rPr>
          <w:rFonts w:ascii="Arial" w:hAnsi="Arial" w:cs="Arial"/>
          <w:sz w:val="32"/>
          <w:szCs w:val="32"/>
          <w:lang w:eastAsia="ru-RU"/>
        </w:rPr>
        <w:t xml:space="preserve">ение решения вопросов местного </w:t>
      </w:r>
      <w:r w:rsidRPr="006C0E84">
        <w:rPr>
          <w:rFonts w:ascii="Arial" w:hAnsi="Arial" w:cs="Arial"/>
          <w:sz w:val="32"/>
          <w:szCs w:val="32"/>
          <w:lang w:eastAsia="ru-RU"/>
        </w:rPr>
        <w:t xml:space="preserve">значения </w:t>
      </w:r>
      <w:r w:rsidR="003B2FFB">
        <w:rPr>
          <w:rFonts w:ascii="Arial" w:hAnsi="Arial" w:cs="Arial"/>
          <w:sz w:val="32"/>
          <w:szCs w:val="32"/>
          <w:lang w:eastAsia="ru-RU"/>
        </w:rPr>
        <w:t xml:space="preserve">Хохол-Тростянского </w:t>
      </w:r>
      <w:r w:rsidRPr="006C0E84">
        <w:rPr>
          <w:rFonts w:ascii="Arial" w:hAnsi="Arial" w:cs="Arial"/>
          <w:sz w:val="32"/>
          <w:szCs w:val="32"/>
          <w:lang w:eastAsia="ru-RU"/>
        </w:rPr>
        <w:t>сельского поселения»,</w:t>
      </w:r>
      <w:r w:rsidR="003B2FFB">
        <w:rPr>
          <w:rFonts w:ascii="Arial" w:hAnsi="Arial" w:cs="Arial"/>
          <w:sz w:val="32"/>
          <w:szCs w:val="32"/>
          <w:lang w:eastAsia="ru-RU"/>
        </w:rPr>
        <w:t xml:space="preserve"> </w:t>
      </w:r>
      <w:r w:rsidR="003802B5">
        <w:rPr>
          <w:rFonts w:ascii="Arial" w:hAnsi="Arial" w:cs="Arial"/>
          <w:sz w:val="32"/>
          <w:szCs w:val="32"/>
          <w:lang w:eastAsia="ru-RU"/>
        </w:rPr>
        <w:t xml:space="preserve">утвержденную постановлением </w:t>
      </w:r>
      <w:r w:rsidR="003802B5">
        <w:rPr>
          <w:rFonts w:ascii="Arial" w:eastAsia="Times New Roman" w:hAnsi="Arial" w:cs="Arial"/>
          <w:color w:val="000000"/>
          <w:kern w:val="28"/>
          <w:sz w:val="32"/>
          <w:szCs w:val="32"/>
          <w:lang w:eastAsia="ru-RU"/>
        </w:rPr>
        <w:t>от 07 мая 2014 г. № 17</w:t>
      </w:r>
      <w:r w:rsidR="003E04D2" w:rsidRPr="003E04D2">
        <w:rPr>
          <w:rFonts w:ascii="Arial" w:eastAsia="Times New Roman" w:hAnsi="Arial" w:cs="Arial"/>
          <w:color w:val="000000"/>
          <w:kern w:val="28"/>
          <w:sz w:val="32"/>
          <w:szCs w:val="32"/>
          <w:lang w:eastAsia="ru-RU"/>
        </w:rPr>
        <w:t xml:space="preserve"> </w:t>
      </w:r>
      <w:r w:rsidR="00D31ED1" w:rsidRPr="000E13F8">
        <w:rPr>
          <w:rFonts w:ascii="Arial" w:hAnsi="Arial" w:cs="Arial"/>
          <w:sz w:val="32"/>
          <w:szCs w:val="32"/>
          <w:lang w:eastAsia="ru-RU"/>
        </w:rPr>
        <w:t>(</w:t>
      </w:r>
      <w:r w:rsidR="003802B5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в </w:t>
      </w:r>
      <w:r w:rsidR="00D0385F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редакции постановлений от 27.03.2015г. №8,от</w:t>
      </w:r>
      <w:r w:rsid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 </w:t>
      </w:r>
      <w:r w:rsidR="00D0385F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01.03.2016г. №31,от25.01.2017г. №5, от 21.02.2018г. №14, от 11.04.2018г. №17, от 26.02.2019г. №13, от 18.04.201</w:t>
      </w:r>
      <w:r w:rsidR="003802B5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9г. №27, от 27.01.2020г. №3 от </w:t>
      </w:r>
      <w:r w:rsidR="00D0385F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06.03.2020г. №14, от 22.04.2020г. №18</w:t>
      </w:r>
      <w:r w:rsidR="003802B5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, от 01.02.2021г. №2 </w:t>
      </w:r>
      <w:r w:rsidR="00D0385F" w:rsidRPr="000E13F8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>)</w:t>
      </w:r>
    </w:p>
    <w:bookmarkEnd w:id="0"/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Хохол-Тростянского сельского поселения от 11.11.2013г. № 66 «Об утверждении порядка принятия решений о разработке муниципальных программ Хохол-Тростянского сельского поселения, </w:t>
      </w:r>
      <w:r w:rsidR="003802B5">
        <w:rPr>
          <w:rFonts w:ascii="Arial" w:eastAsia="Times New Roman" w:hAnsi="Arial" w:cs="Arial"/>
          <w:sz w:val="24"/>
          <w:szCs w:val="24"/>
          <w:lang w:eastAsia="ru-RU"/>
        </w:rPr>
        <w:t xml:space="preserve">их формирования и реализации»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Хохол-Тростянского сельского поселения </w:t>
      </w:r>
    </w:p>
    <w:p w:rsidR="00D0385F" w:rsidRPr="00D0385F" w:rsidRDefault="003802B5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D0385F" w:rsidRPr="00D038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04D2" w:rsidRDefault="00D0385F" w:rsidP="003E04D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E04D2" w:rsidRPr="003E04D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E04D2">
        <w:rPr>
          <w:rFonts w:ascii="Arial" w:hAnsi="Arial" w:cs="Arial"/>
          <w:sz w:val="24"/>
          <w:szCs w:val="24"/>
          <w:lang w:eastAsia="ru-RU"/>
        </w:rPr>
        <w:t>Внести изменения и дополнения в муниципальную программу «Обеспечение реше</w:t>
      </w:r>
      <w:r w:rsidR="003802B5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="005E75B4">
        <w:rPr>
          <w:rFonts w:ascii="Arial" w:hAnsi="Arial" w:cs="Arial"/>
          <w:sz w:val="24"/>
          <w:szCs w:val="24"/>
          <w:lang w:eastAsia="ru-RU"/>
        </w:rPr>
        <w:t xml:space="preserve">Хохол-Тростянского </w:t>
      </w:r>
      <w:r w:rsidR="003E04D2">
        <w:rPr>
          <w:rFonts w:ascii="Arial" w:hAnsi="Arial" w:cs="Arial"/>
          <w:sz w:val="24"/>
          <w:szCs w:val="24"/>
          <w:lang w:eastAsia="ru-RU"/>
        </w:rPr>
        <w:t xml:space="preserve">сельского поселения», утвержденную постановлением </w:t>
      </w:r>
      <w:r w:rsidR="003802B5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от 07 мая 2014 г. </w:t>
      </w:r>
      <w:r w:rsidR="003E04D2" w:rsidRPr="003E04D2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№ 17</w:t>
      </w:r>
      <w:r w:rsidR="003E04D2">
        <w:rPr>
          <w:rFonts w:ascii="Arial" w:hAnsi="Arial" w:cs="Arial"/>
          <w:sz w:val="24"/>
          <w:szCs w:val="24"/>
          <w:lang w:eastAsia="ru-RU"/>
        </w:rPr>
        <w:t xml:space="preserve"> и изложить ее в новой редакции согласно приложению 1.</w:t>
      </w:r>
    </w:p>
    <w:p w:rsidR="003E04D2" w:rsidRDefault="003E04D2" w:rsidP="003E04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3E04D2" w:rsidRDefault="003E04D2" w:rsidP="00C81A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3E04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Глава Хохол-</w:t>
      </w:r>
      <w:r w:rsidR="00C81AEB">
        <w:rPr>
          <w:rFonts w:ascii="Arial" w:eastAsia="Times New Roman" w:hAnsi="Arial" w:cs="Arial"/>
          <w:sz w:val="24"/>
          <w:szCs w:val="24"/>
          <w:lang w:eastAsia="ru-RU"/>
        </w:rPr>
        <w:t xml:space="preserve">Тростянского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04D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C0E84">
        <w:rPr>
          <w:rFonts w:ascii="Arial" w:eastAsia="Times New Roman" w:hAnsi="Arial" w:cs="Arial"/>
          <w:sz w:val="24"/>
          <w:szCs w:val="24"/>
          <w:lang w:eastAsia="ru-RU"/>
        </w:rPr>
        <w:t xml:space="preserve">   Е.В. Назарова </w:t>
      </w:r>
    </w:p>
    <w:p w:rsidR="00D0385F" w:rsidRPr="005B5F6C" w:rsidRDefault="00D0385F" w:rsidP="005B5F6C">
      <w:pPr>
        <w:tabs>
          <w:tab w:val="left" w:pos="9639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 Хохол-Тростянского сельского поселения от «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B5F6C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B5F6C" w:rsidRPr="005B5F6C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D0385F" w:rsidRPr="00D0385F" w:rsidRDefault="00D0385F" w:rsidP="00D0385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ОГЛАВЛЕНИЕ.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5545"/>
        <w:gridCol w:w="1826"/>
      </w:tblGrid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Хохол-Тростянского сельского поселения по решению вопросов местного значения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0385F" w:rsidRPr="00D0385F" w:rsidTr="00117F0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</w:tbl>
    <w:p w:rsidR="009948F9" w:rsidRDefault="009948F9" w:rsidP="005B5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8F9" w:rsidRDefault="009948F9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9948F9">
          <w:pgSz w:w="11906" w:h="16838"/>
          <w:pgMar w:top="2268" w:right="567" w:bottom="567" w:left="1701" w:header="709" w:footer="709" w:gutter="0"/>
          <w:cols w:space="720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Хохол-Тростянского сельского поселения Острогожского муниципального района Воронежской области «Обеспечение решения вопросов местного значения Хохол-Тростянского сельского поселения</w:t>
      </w:r>
    </w:p>
    <w:tbl>
      <w:tblPr>
        <w:tblpPr w:leftFromText="180" w:rightFromText="180" w:vertAnchor="text" w:horzAnchor="margin" w:tblpX="1242" w:tblpY="18"/>
        <w:tblW w:w="13291" w:type="dxa"/>
        <w:tblLayout w:type="fixed"/>
        <w:tblLook w:val="00A0" w:firstRow="1" w:lastRow="0" w:firstColumn="1" w:lastColumn="0" w:noHBand="0" w:noVBand="0"/>
      </w:tblPr>
      <w:tblGrid>
        <w:gridCol w:w="2235"/>
        <w:gridCol w:w="1561"/>
        <w:gridCol w:w="847"/>
        <w:gridCol w:w="851"/>
        <w:gridCol w:w="850"/>
        <w:gridCol w:w="851"/>
        <w:gridCol w:w="850"/>
        <w:gridCol w:w="851"/>
        <w:gridCol w:w="850"/>
        <w:gridCol w:w="852"/>
        <w:gridCol w:w="850"/>
        <w:gridCol w:w="851"/>
        <w:gridCol w:w="992"/>
      </w:tblGrid>
      <w:tr w:rsidR="007217C1" w:rsidRPr="00D0385F" w:rsidTr="007217C1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«Хохол-Тростянский сельский культурно-досуговый центр» 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</w:tc>
      </w:tr>
      <w:tr w:rsidR="007217C1" w:rsidRPr="00D0385F" w:rsidTr="007217C1">
        <w:trPr>
          <w:trHeight w:val="28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</w:t>
            </w:r>
          </w:p>
        </w:tc>
      </w:tr>
      <w:tr w:rsidR="007217C1" w:rsidRPr="00D0385F" w:rsidTr="007217C1">
        <w:trPr>
          <w:trHeight w:val="28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</w:tr>
      <w:tr w:rsidR="007217C1" w:rsidRPr="00D0385F" w:rsidTr="007217C1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</w:tr>
      <w:tr w:rsidR="007217C1" w:rsidRPr="00D0385F" w:rsidTr="007217C1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7217C1" w:rsidRPr="00D0385F" w:rsidRDefault="007217C1" w:rsidP="008705CA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культурно-массовых мероприятий.</w:t>
            </w:r>
          </w:p>
        </w:tc>
      </w:tr>
      <w:tr w:rsidR="007217C1" w:rsidRPr="00D0385F" w:rsidTr="007217C1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-Результативность мероприятий по увеличению доходной части бюджета в части местных налогов и сборов</w:t>
            </w:r>
          </w:p>
        </w:tc>
      </w:tr>
      <w:tr w:rsidR="007217C1" w:rsidRPr="00D0385F" w:rsidTr="005B5F6C">
        <w:trPr>
          <w:trHeight w:val="7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Default="007217C1" w:rsidP="008705C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217C1" w:rsidRPr="00D0385F" w:rsidTr="005B5F6C">
        <w:trPr>
          <w:trHeight w:val="24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endnoteReference w:id="1"/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7C1" w:rsidRPr="00D0385F" w:rsidRDefault="007217C1" w:rsidP="00D95A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Общий объем финансирования – </w:t>
            </w:r>
            <w:r w:rsidR="00433487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D95A33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  <w:r w:rsidR="00433487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95A33" w:rsidRP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в т.ч. за счет средств бюджета поселения- 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334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Финансирование по годам реализации: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217C1" w:rsidP="00721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D95A33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2138,6</w:t>
            </w: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17C1" w:rsidRPr="00D0385F" w:rsidTr="005B5F6C">
        <w:trPr>
          <w:trHeight w:val="2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C1" w:rsidRPr="00D0385F" w:rsidRDefault="007217C1" w:rsidP="00870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87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217C1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D95A33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Pr="00D0385F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7C1" w:rsidRDefault="007D086A" w:rsidP="00721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2290,1</w:t>
            </w:r>
          </w:p>
        </w:tc>
      </w:tr>
      <w:tr w:rsidR="007217C1" w:rsidRPr="00D0385F" w:rsidTr="007217C1">
        <w:trPr>
          <w:trHeight w:val="1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бюджета.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7217C1" w:rsidRPr="00D0385F" w:rsidRDefault="007217C1" w:rsidP="008705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7217C1" w:rsidRDefault="007217C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5B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DB1" w:rsidRDefault="00175DB1" w:rsidP="00433487">
      <w:pPr>
        <w:framePr w:w="12053" w:wrap="auto" w:hAnchor="text" w:x="2835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75DB1" w:rsidSect="007D086A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5B5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Хохол-Тростянском сельском поселении один населенный пункт с населением 540 человек.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территории сельского поселения действуют: МКОУ «Хохол-Тростянская ООШ», МКУК «Хохол-Тростянский СКДЦ», Хохол-Тростянский ФАП, 1 магазин Острогожского Райпо, ООО «Агро-Острогожск», ООО «Донской бекон», ООО «Хохол-Тростянка», отделение связи.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Хохол-Тростянского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5B5F6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68,6%.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2019 году составила 78,1%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имущества, проведение работ по благоустройству, строительство и ремонт дорог местного значения.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Хохол-Тростянского сельского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Программа реа</w:t>
      </w:r>
      <w:r w:rsidR="00117F00">
        <w:rPr>
          <w:rFonts w:ascii="Arial" w:eastAsia="Times New Roman" w:hAnsi="Arial" w:cs="Arial"/>
          <w:sz w:val="24"/>
          <w:szCs w:val="24"/>
          <w:lang w:eastAsia="ru-RU"/>
        </w:rPr>
        <w:t xml:space="preserve">лизуется в период с 2014 по 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7"/>
        <w:gridCol w:w="1169"/>
        <w:gridCol w:w="5304"/>
      </w:tblGrid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для бюджета поселения по следующей формуле: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=_________Дн_________* 100%,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– Св – Сс – И - Спг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(КБК 000 2 02 03000 00 0000 000 Месячного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D0385F" w:rsidRPr="00D0385F" w:rsidTr="00117F00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tabs>
                <w:tab w:val="left" w:pos="2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__Днф___* 100%, где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Днп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Днп – план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Днф – факт налоговые и неналоговые доходы поселения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Хохол-Тростянского сельского поселения»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казенного учреждения культуры «Хохол-Тростянский сельский культурно-досуговый центр»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Обеспечение деятельности администрации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Хохол-Тростянского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по решению вопросов местного значения.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казенного учреждения культуры «Хохол-Тростянский сельский культурно-досуговый центр»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Обеспечение деятельности администрации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по решению вопросов местного значения».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казенное учреждение культуры «Хохол-Тростянский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бюджета на 2019 год. Обеспечение программы в более поздний период времени приводится в сравнительной прогнозной оценке.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D0385F" w:rsidRPr="00D0385F" w:rsidRDefault="00D0385F" w:rsidP="00D0385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Хохол-Тростянского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D0385F" w:rsidRPr="00D0385F" w:rsidRDefault="00D0385F" w:rsidP="00D038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8.1. Подпрограмма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администрации Хохол-Тростянского сельского поселения по решению вопросов местного значения»</w:t>
      </w:r>
    </w:p>
    <w:p w:rsidR="00175DB1" w:rsidRDefault="00175DB1" w:rsidP="000740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75DB1" w:rsidSect="00074086">
          <w:pgSz w:w="11906" w:h="16838"/>
          <w:pgMar w:top="2268" w:right="567" w:bottom="567" w:left="1701" w:header="709" w:footer="709" w:gutter="0"/>
          <w:cols w:space="720"/>
          <w:docGrid w:linePitch="299"/>
        </w:sectPr>
      </w:pPr>
    </w:p>
    <w:tbl>
      <w:tblPr>
        <w:tblW w:w="151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851"/>
        <w:gridCol w:w="850"/>
        <w:gridCol w:w="851"/>
        <w:gridCol w:w="858"/>
        <w:gridCol w:w="843"/>
        <w:gridCol w:w="850"/>
        <w:gridCol w:w="851"/>
        <w:gridCol w:w="850"/>
        <w:gridCol w:w="149"/>
        <w:gridCol w:w="702"/>
        <w:gridCol w:w="850"/>
        <w:gridCol w:w="850"/>
        <w:gridCol w:w="526"/>
        <w:gridCol w:w="495"/>
        <w:gridCol w:w="236"/>
      </w:tblGrid>
      <w:tr w:rsidR="00175DB1" w:rsidRPr="00D0385F" w:rsidTr="00175DB1">
        <w:trPr>
          <w:trHeight w:val="1875"/>
        </w:trPr>
        <w:tc>
          <w:tcPr>
            <w:tcW w:w="11489" w:type="dxa"/>
            <w:gridSpan w:val="11"/>
            <w:vAlign w:val="center"/>
            <w:hideMark/>
          </w:tcPr>
          <w:p w:rsidR="00175DB1" w:rsidRPr="00D0385F" w:rsidRDefault="00175DB1" w:rsidP="00074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175DB1" w:rsidRPr="00D0385F" w:rsidRDefault="00175DB1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  <w:p w:rsidR="00175DB1" w:rsidRPr="00D0385F" w:rsidRDefault="00175DB1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702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Хохол-Тростянского сельского поселения </w:t>
            </w:r>
          </w:p>
        </w:tc>
      </w:tr>
      <w:tr w:rsidR="00175DB1" w:rsidRPr="00D0385F" w:rsidTr="00175DB1">
        <w:trPr>
          <w:gridAfter w:val="3"/>
          <w:wAfter w:w="1257" w:type="dxa"/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3: Благоустройство территории сельского поселения.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4: Содержание и ремонт автомобильных дорог общего пользования местного значения.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8:Деятельность главы сельского поселения.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D0385F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9.Освоение и внедрение совместных управленческих технологий в органах местного самоуправления.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10.Укрепление материально-технической базы по исполнению полномочий органов местного самоуправления</w:t>
            </w: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11.Совершенствования системы управления и деятельности подведомственных бюджетных учреждений.</w:t>
            </w:r>
          </w:p>
          <w:p w:rsidR="00175DB1" w:rsidRPr="00D0385F" w:rsidRDefault="00175DB1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12.Расширение сферы и повышение качества оказания муниципальных услуг, в том числе в электронном виде.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13.Повышение уровня открытости и осведомленности о деятельности органов местного самоуправления.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14.Осуществление мер материальной поддержки лиц, имеющих право на пенсию за выслугу лет.</w:t>
            </w:r>
          </w:p>
        </w:tc>
      </w:tr>
      <w:tr w:rsidR="00175DB1" w:rsidRPr="00D0385F" w:rsidTr="00175DB1">
        <w:trPr>
          <w:gridAfter w:val="3"/>
          <w:wAfter w:w="1257" w:type="dxa"/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освещенных частей улиц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</w:t>
            </w:r>
            <w:r w:rsidR="000740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175DB1" w:rsidRPr="00D0385F" w:rsidTr="00175DB1">
        <w:trPr>
          <w:gridAfter w:val="3"/>
          <w:wAfter w:w="1257" w:type="dxa"/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175DB1" w:rsidRPr="00D0385F" w:rsidTr="00175DB1">
        <w:trPr>
          <w:gridAfter w:val="3"/>
          <w:wAfter w:w="1257" w:type="dxa"/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</w:t>
            </w:r>
            <w:r w:rsidRPr="002353D6">
              <w:rPr>
                <w:rFonts w:ascii="Arial" w:eastAsia="Times New Roman" w:hAnsi="Arial" w:cs="Arial"/>
                <w:sz w:val="24"/>
                <w:szCs w:val="24"/>
                <w:bdr w:val="single" w:sz="4" w:space="0" w:color="auto" w:frame="1"/>
                <w:lang w:eastAsia="ru-RU"/>
              </w:rPr>
              <w:t>финансирования подпрограммы муниципальной программы (в</w:t>
            </w:r>
            <w:r w:rsidRPr="002353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действующих ценах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каждого года реализации подпрограммы муниципальной программы)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7A2B98"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33740,1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тыс.руб.,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т.ч.за счет средств бюджета поселения – </w:t>
            </w:r>
            <w:r w:rsidR="007A2B98"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28296,6</w:t>
            </w:r>
            <w:r w:rsidRPr="007A2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Default="00175DB1" w:rsidP="0017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175DB1" w:rsidRPr="00D0385F" w:rsidTr="002353D6">
        <w:trPr>
          <w:gridAfter w:val="2"/>
          <w:wAfter w:w="731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2353D6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246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Default="002353D6" w:rsidP="00235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09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97721C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1399,4</w:t>
            </w: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175DB1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074086">
        <w:trPr>
          <w:gridAfter w:val="3"/>
          <w:wAfter w:w="1257" w:type="dxa"/>
          <w:trHeight w:val="3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DB1" w:rsidRPr="00D0385F" w:rsidTr="00074086">
        <w:trPr>
          <w:gridAfter w:val="3"/>
          <w:wAfter w:w="1257" w:type="dxa"/>
          <w:trHeight w:val="44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175DB1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97721C" w:rsidP="0097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Pr="00D0385F" w:rsidRDefault="002353D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1" w:rsidRDefault="001005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1550,9</w:t>
            </w:r>
          </w:p>
        </w:tc>
      </w:tr>
      <w:tr w:rsidR="001005E2" w:rsidRPr="00D0385F" w:rsidTr="00074086">
        <w:trPr>
          <w:gridAfter w:val="3"/>
          <w:wAfter w:w="1257" w:type="dxa"/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0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(5100кв.м);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-приведение в нормативное состояние ежегодно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0385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 км</w:t>
              </w:r>
            </w:smartTag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-подготовка межевых планов в связи с образованием земельных участков под стадион, кладбище, Храм, постановка образуемых земельных участков на государственный кадастровый учет.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1005E2" w:rsidRPr="00D0385F" w:rsidRDefault="001005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</w:t>
            </w:r>
          </w:p>
        </w:tc>
      </w:tr>
    </w:tbl>
    <w:p w:rsidR="001005E2" w:rsidRDefault="001005E2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5E2" w:rsidRDefault="001005E2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005E2" w:rsidSect="00175DB1">
          <w:pgSz w:w="16838" w:h="11906" w:orient="landscape"/>
          <w:pgMar w:top="1701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Большой объем работ предстоит по организации предоставления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Хохол-Тростянском сельском поселении в подпрограмму включены восемь мероприятий. Срок реализации основных</w:t>
      </w:r>
      <w:r w:rsidR="0073315E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 2014-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73315E">
        <w:rPr>
          <w:rFonts w:ascii="Arial" w:eastAsia="Times New Roman" w:hAnsi="Arial" w:cs="Arial"/>
          <w:sz w:val="24"/>
          <w:szCs w:val="24"/>
          <w:lang w:eastAsia="ru-RU"/>
        </w:rPr>
        <w:t>ммы позволит достичь в 2014-</w:t>
      </w:r>
      <w:r w:rsidR="009948F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5"/>
        <w:gridCol w:w="1488"/>
        <w:gridCol w:w="4397"/>
      </w:tblGrid>
      <w:tr w:rsidR="00D0385F" w:rsidRPr="00D0385F" w:rsidTr="00117F00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3"/>
        <w:gridCol w:w="1560"/>
        <w:gridCol w:w="4397"/>
      </w:tblGrid>
      <w:tr w:rsidR="00D0385F" w:rsidRPr="00D0385F" w:rsidTr="00117F0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косметический ремонт военно-мемориальных объектов 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парков(5100 кв.м);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3"/>
        <w:gridCol w:w="1453"/>
        <w:gridCol w:w="4534"/>
      </w:tblGrid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освещенных частей улиц, проездов, набережных на конец года в общей протяженности улиц, проездов, набережных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 Д%=(Ф/Н)*100, где: Д% –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освещенных частей улиц, проездов, набережных на конец отчетного года в общей протяженности улиц, проездов, набережных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Ф шт.–фактическое число светильников, установленных на территории поселения;</w:t>
            </w:r>
          </w:p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шт. –Нормативное число светильников, необходимое к установке на территории поселения.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всех источников финансирования в расчёте на 1000 человек населения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D0385F" w:rsidRPr="00D0385F" w:rsidTr="00117F00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отчетном году в расчете на 1000 чел. населения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духа населенных мест", утв.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Главным государственным санитарным врачом РФ 17.05.2001,</w:t>
            </w:r>
            <w:r w:rsidRPr="00D0385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По мероприятию 4: «Содержание и ремонт автомобильных дорог общего пользования местного значения»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приведение в нормативное состояние ежегодно </w:t>
      </w:r>
      <w:smartTag w:uri="urn:schemas-microsoft-com:office:smarttags" w:element="metricconverter">
        <w:smartTagPr>
          <w:attr w:name="ProductID" w:val="3 км"/>
        </w:smartTagPr>
        <w:r w:rsidRPr="00D0385F">
          <w:rPr>
            <w:rFonts w:ascii="Arial" w:eastAsia="Times New Roman" w:hAnsi="Arial" w:cs="Arial"/>
            <w:sz w:val="24"/>
            <w:szCs w:val="24"/>
            <w:lang w:eastAsia="ru-RU"/>
          </w:rPr>
          <w:t>3 км</w:t>
        </w:r>
      </w:smartTag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 общего пользования.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4"/>
        <w:gridCol w:w="1559"/>
        <w:gridCol w:w="4962"/>
      </w:tblGrid>
      <w:tr w:rsidR="00D0385F" w:rsidRPr="00D0385F" w:rsidTr="00117F0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в отчетном году (улично-дорожная сеть)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поселения, формы отчетности 1-ФД, 3-ДГ, акты выполненных работ в отчетном году.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 в отчетном году;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 в отчетном году;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-подготовка межевых планов в связи с образованием земельных участков под стадион, кладбище, Храм, постановка образуемых земельных участков на государственный кадастровый учет.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6"/>
        <w:gridCol w:w="1559"/>
        <w:gridCol w:w="4820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и постановка на государственный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По мероприятию 6: «Реконструкция и капитальный ремонт водопроводных сетей»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-реконструкция системы водоснабжения (ежегодно до </w:t>
      </w:r>
      <w:smartTag w:uri="urn:schemas-microsoft-com:office:smarttags" w:element="metricconverter">
        <w:smartTagPr>
          <w:attr w:name="ProductID" w:val="0,5 км"/>
        </w:smartTagPr>
        <w:r w:rsidRPr="00D0385F">
          <w:rPr>
            <w:rFonts w:ascii="Arial" w:eastAsia="Times New Roman" w:hAnsi="Arial" w:cs="Arial"/>
            <w:sz w:val="24"/>
            <w:szCs w:val="24"/>
            <w:lang w:eastAsia="ru-RU"/>
          </w:rPr>
          <w:t>0,5 км</w:t>
        </w:r>
      </w:smartTag>
      <w:r w:rsidRPr="00D0385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мероприятия является: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196"/>
        <w:gridCol w:w="5245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4"/>
        <w:gridCol w:w="1558"/>
        <w:gridCol w:w="4958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D0385F" w:rsidRPr="00D0385F" w:rsidRDefault="00D0385F" w:rsidP="00D038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6"/>
        <w:gridCol w:w="1559"/>
        <w:gridCol w:w="4820"/>
      </w:tblGrid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Хохол-Тростянского сельского поселения»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</w:t>
      </w: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926"/>
        <w:gridCol w:w="2108"/>
        <w:gridCol w:w="2267"/>
        <w:gridCol w:w="1983"/>
      </w:tblGrid>
      <w:tr w:rsidR="00D0385F" w:rsidRPr="00D0385F" w:rsidTr="00117F00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D0385F" w:rsidRPr="00D0385F" w:rsidTr="00117F00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квалификации муниципальных служащих в сфере менеджмента и информационных технологий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Хохол-Тростянского сельского поселения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 развитием информационных технологий и информационных систем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0385F" w:rsidRPr="00D0385F" w:rsidTr="00117F0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2014 -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Хохол-Тростянского сельского поселения, </w:t>
      </w:r>
      <w:r w:rsidRPr="00D0385F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 Хохол-Тростянского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Хохол-Тростянского сельского поселения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бюджете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 Раздел. «Оценка эффективности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8.2 Подпрограмма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казенного учреждения культуры «Хохол-Тростянский сельский культурно-досуговый центр»</w:t>
      </w:r>
    </w:p>
    <w:p w:rsidR="008E5E90" w:rsidRDefault="008E5E90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5E90" w:rsidRDefault="008E5E90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8E5E90" w:rsidSect="00074086">
          <w:pgSz w:w="11906" w:h="16838"/>
          <w:pgMar w:top="2268" w:right="567" w:bottom="568" w:left="1701" w:header="709" w:footer="709" w:gutter="0"/>
          <w:cols w:space="720"/>
          <w:docGrid w:linePitch="299"/>
        </w:sectPr>
      </w:pPr>
    </w:p>
    <w:p w:rsidR="008E5E90" w:rsidRPr="00D0385F" w:rsidRDefault="008E5E90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11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850"/>
        <w:gridCol w:w="1559"/>
        <w:gridCol w:w="993"/>
        <w:gridCol w:w="850"/>
        <w:gridCol w:w="851"/>
        <w:gridCol w:w="850"/>
        <w:gridCol w:w="851"/>
        <w:gridCol w:w="850"/>
        <w:gridCol w:w="851"/>
        <w:gridCol w:w="850"/>
        <w:gridCol w:w="303"/>
        <w:gridCol w:w="548"/>
        <w:gridCol w:w="303"/>
        <w:gridCol w:w="547"/>
        <w:gridCol w:w="993"/>
        <w:gridCol w:w="69"/>
      </w:tblGrid>
      <w:tr w:rsidR="00302B44" w:rsidRPr="00D0385F" w:rsidTr="00302B44">
        <w:trPr>
          <w:gridAfter w:val="1"/>
          <w:wAfter w:w="69" w:type="dxa"/>
          <w:trHeight w:val="939"/>
        </w:trPr>
        <w:tc>
          <w:tcPr>
            <w:tcW w:w="11658" w:type="dxa"/>
            <w:gridSpan w:val="11"/>
            <w:vAlign w:val="center"/>
            <w:hideMark/>
          </w:tcPr>
          <w:p w:rsidR="00302B44" w:rsidRPr="00D0385F" w:rsidRDefault="00302B44" w:rsidP="00074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851" w:type="dxa"/>
            <w:gridSpan w:val="2"/>
          </w:tcPr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:rsidR="00302B44" w:rsidRPr="00D0385F" w:rsidRDefault="00302B44" w:rsidP="00D03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«Хохол-Тростянский сельский культурно-досуговый центр»</w:t>
            </w:r>
          </w:p>
        </w:tc>
      </w:tr>
      <w:tr w:rsidR="00302B44" w:rsidRPr="00D0385F" w:rsidTr="00302B44">
        <w:trPr>
          <w:gridAfter w:val="1"/>
          <w:wAfter w:w="69" w:type="dxa"/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Сохранение и развитие кадрового потенциала в муниципальном учреждении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Укрепление материально-технической базы муниципального учреждения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Обеспечение коммунальными услугами с применением принципов энергосбережения, услугами связи и прочими услугами;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учреждения культуры;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Оплата налогов и сборов.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казенного учреждения культуры Хохол-Тростянского сельского поселения.</w:t>
            </w:r>
            <w:r w:rsidRPr="00D0385F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Хохол-Тростянского сельского поселения в соответствии с экономическими и отраслевыми нормативно-правовыми актами.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302B44" w:rsidRPr="00D0385F" w:rsidRDefault="00302B44" w:rsidP="00D0385F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302B44" w:rsidRPr="00D0385F" w:rsidTr="00302B44">
        <w:trPr>
          <w:gridAfter w:val="1"/>
          <w:wAfter w:w="69" w:type="dxa"/>
          <w:trHeight w:val="56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муниципальной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</w:tc>
      </w:tr>
      <w:tr w:rsidR="00302B44" w:rsidRPr="00D0385F" w:rsidTr="00302B44">
        <w:trPr>
          <w:gridAfter w:val="1"/>
          <w:wAfter w:w="69" w:type="dxa"/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302B44" w:rsidRPr="00D0385F" w:rsidTr="00302B44">
        <w:trPr>
          <w:gridAfter w:val="1"/>
          <w:wAfter w:w="69" w:type="dxa"/>
          <w:trHeight w:val="1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6158DD"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11804,6</w:t>
            </w:r>
            <w:r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тыс.руб.,</w:t>
            </w:r>
          </w:p>
          <w:p w:rsidR="00302B44" w:rsidRPr="00D0385F" w:rsidRDefault="00302B44" w:rsidP="00D0385F">
            <w:pPr>
              <w:widowControl w:val="0"/>
              <w:tabs>
                <w:tab w:val="left" w:pos="17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за счет средств бюджета поселения -</w:t>
            </w:r>
            <w:r w:rsidR="006158DD"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11691,6</w:t>
            </w:r>
            <w:r w:rsidRPr="006158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jc w:val="center"/>
            </w:pPr>
            <w:r w:rsidRPr="00360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jc w:val="center"/>
            </w:pPr>
            <w:r w:rsidRPr="003609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302B44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97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772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Default="00302B44" w:rsidP="00302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</w:tr>
      <w:tr w:rsidR="00302B44" w:rsidRPr="00D0385F" w:rsidTr="00074086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074086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собственные 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2B44" w:rsidRPr="00D0385F" w:rsidTr="00074086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привлечённые средства.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gridAfter w:val="1"/>
          <w:wAfter w:w="69" w:type="dxa"/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A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97721C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Default="005064E2" w:rsidP="005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739,2</w:t>
            </w:r>
          </w:p>
        </w:tc>
      </w:tr>
      <w:tr w:rsidR="00302B44" w:rsidRPr="00D0385F" w:rsidTr="00302B44">
        <w:trPr>
          <w:trHeight w:val="7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Pr="00D0385F" w:rsidRDefault="00302B44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2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 . 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302B44" w:rsidRPr="00D0385F" w:rsidRDefault="00302B4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302B44" w:rsidRDefault="00302B44" w:rsidP="00074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B44" w:rsidRDefault="00302B44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B44" w:rsidRDefault="00302B44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02B44" w:rsidSect="00074086">
          <w:pgSz w:w="16838" w:h="11906" w:orient="landscape"/>
          <w:pgMar w:top="2269" w:right="2268" w:bottom="567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территории Хохол-Тростянского сельского поселения осуществляет свою деятельность «Хохол-Тростянский сельский культурно-досуговый центр», который действует в поселении с 1958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«Капелька»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«Умелые ручки»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кружок «Художественное слово»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-любительское объединение «Женские секреты»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культурно-досугового центра, требует ремонта системы отопления, наружный ремонт с оштукатуриванием стен.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кадров, владеющих современными методами работы и организации культурного досуга населения.  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Хохол-Тростянского сельского поселения.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казенного учреждения культуры Хохол-Тростянского сельского поселения.</w:t>
      </w:r>
    </w:p>
    <w:p w:rsidR="00D0385F" w:rsidRP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Хохол-Тростянского сельского поселения в соответствии с экономическими и отраслевыми нормативно-правовыми актами.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Хохол-Тростянского сельского поселения в муниципальных услугах в области культуры и досуга;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Хохол-Тростянское сельское поселение муниципальных культурно-досуговых услуг;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D0385F" w:rsidRPr="00D0385F" w:rsidRDefault="00D0385F" w:rsidP="00D0385F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Хохол-Тростянское сельское поселение. 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следующих показателей: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355"/>
        <w:gridCol w:w="5449"/>
      </w:tblGrid>
      <w:tr w:rsidR="00D0385F" w:rsidRPr="00D0385F" w:rsidTr="00117F00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D0385F" w:rsidRPr="00D0385F" w:rsidTr="00117F00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D0385F" w:rsidRPr="00D0385F" w:rsidTr="00117F00">
        <w:trPr>
          <w:trHeight w:val="164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 = (Ку*100%)/Чн, где Уо -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D0385F" w:rsidRPr="00D0385F" w:rsidRDefault="00D0385F" w:rsidP="00D0385F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D0385F" w:rsidRDefault="00D0385F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4086" w:rsidRPr="00D0385F" w:rsidRDefault="00074086" w:rsidP="00D03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tbl>
      <w:tblPr>
        <w:tblW w:w="97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29"/>
        <w:gridCol w:w="2471"/>
        <w:gridCol w:w="1780"/>
        <w:gridCol w:w="1985"/>
      </w:tblGrid>
      <w:tr w:rsidR="00D0385F" w:rsidRPr="00D0385F" w:rsidTr="00117F0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казенном учреждении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  <w:r w:rsidR="009948F9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казенного учреждения культуры «Хохол-Тростянский сельский культурно-досуговый центр» 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казенного учреждения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2014–</w:t>
            </w:r>
            <w:r w:rsidR="009948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Руководитель муниципального казенного учреждения культуры «Хохол-Тростянский сельский культурно-досуговый центр»</w:t>
            </w:r>
          </w:p>
        </w:tc>
      </w:tr>
      <w:tr w:rsidR="00D0385F" w:rsidRPr="00D0385F" w:rsidTr="00117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казенного учреждения  культуры «Хохол-Тростянский сельский культурно-досуговый центр».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73315E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2014 – </w:t>
            </w:r>
            <w:r w:rsidR="009948F9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D0385F"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казенного учреждения  культуры «Хохол-Тростянский сельский культурно-досуговый центр» </w:t>
            </w:r>
          </w:p>
        </w:tc>
      </w:tr>
    </w:tbl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Хохол-Тростянского сельского поселения, </w:t>
      </w:r>
      <w:r w:rsidRPr="00D0385F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Хохол-Тростянского сельского поселения бюджета.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Хохол-Тростянского сельского поселения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казенному учреждению культуры «Хохол-Тростянский сельский культурно-досуговый центр» 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народных депутатов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 бюджете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r w:rsidRPr="00D038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поселения».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управления рисками в процессе реализации подпрограммы предусматривается детальное планирование мероприятий подпрограммы, а также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оперативный мониторинг выполнения мероприятий.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считается реализуемой с удовлетворительным уровнем </w:t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D0385F" w:rsidRPr="00D0385F" w:rsidRDefault="00D0385F" w:rsidP="00D03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D0385F" w:rsidRPr="00D0385F" w:rsidSect="00074086">
          <w:pgSz w:w="11906" w:h="16838"/>
          <w:pgMar w:top="2268" w:right="567" w:bottom="568" w:left="1701" w:header="709" w:footer="709" w:gutter="0"/>
          <w:cols w:space="720"/>
          <w:docGrid w:linePitch="299"/>
        </w:sectPr>
      </w:pPr>
    </w:p>
    <w:p w:rsidR="00D0385F" w:rsidRPr="00D0385F" w:rsidRDefault="00D0385F" w:rsidP="00D0385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муниципальной программе «Обеспечение решения вопросов местного значения Хохол-Тростянского сельского поселения»</w:t>
      </w:r>
    </w:p>
    <w:p w:rsidR="00D0385F" w:rsidRPr="00D0385F" w:rsidRDefault="00D0385F" w:rsidP="00D03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(индикаторах) муниципальной программы Хохол-Тростянского сельского поселения «Обеспечение решения вопросов местного значения Хохол-Тростянского сельского поселения» и их значениях</w:t>
      </w:r>
    </w:p>
    <w:tbl>
      <w:tblPr>
        <w:tblW w:w="1545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4256"/>
        <w:gridCol w:w="993"/>
        <w:gridCol w:w="851"/>
        <w:gridCol w:w="850"/>
        <w:gridCol w:w="851"/>
        <w:gridCol w:w="850"/>
        <w:gridCol w:w="851"/>
        <w:gridCol w:w="850"/>
        <w:gridCol w:w="992"/>
        <w:gridCol w:w="992"/>
        <w:gridCol w:w="851"/>
        <w:gridCol w:w="851"/>
        <w:gridCol w:w="851"/>
      </w:tblGrid>
      <w:tr w:rsidR="005064E2" w:rsidRPr="00D0385F" w:rsidTr="005064E2">
        <w:trPr>
          <w:trHeight w:val="6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5064E2" w:rsidRPr="00D0385F" w:rsidTr="005064E2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506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1CB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4E2" w:rsidRDefault="009331CB" w:rsidP="00A035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91,4</w:t>
            </w: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8E51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E51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 по решению вопросов местного значения»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074086" w:rsidRDefault="0007408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740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074086" w:rsidRDefault="0007408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7408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F47CA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C81AE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поселения от налога на имущество за отчетный период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5064E2" w:rsidRPr="00D0385F" w:rsidRDefault="005064E2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казенного учреждения культуры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64E2" w:rsidRPr="00D0385F" w:rsidTr="005064E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D0385F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4E2" w:rsidRPr="002158C7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58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4E2" w:rsidRPr="00A03590" w:rsidRDefault="005064E2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2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Хохол-Тростянского сельского поселения</w:t>
      </w:r>
    </w:p>
    <w:tbl>
      <w:tblPr>
        <w:tblW w:w="1560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57"/>
        <w:gridCol w:w="2126"/>
        <w:gridCol w:w="2126"/>
        <w:gridCol w:w="993"/>
        <w:gridCol w:w="850"/>
        <w:gridCol w:w="850"/>
        <w:gridCol w:w="850"/>
        <w:gridCol w:w="851"/>
        <w:gridCol w:w="850"/>
        <w:gridCol w:w="850"/>
        <w:gridCol w:w="851"/>
        <w:gridCol w:w="851"/>
        <w:gridCol w:w="851"/>
        <w:gridCol w:w="851"/>
      </w:tblGrid>
      <w:tr w:rsidR="009331CB" w:rsidRPr="00D0385F" w:rsidTr="009331CB">
        <w:trPr>
          <w:trHeight w:val="3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9331CB" w:rsidRPr="00D0385F" w:rsidTr="009331CB">
        <w:trPr>
          <w:trHeight w:val="55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CB" w:rsidRPr="00D0385F" w:rsidRDefault="009331CB" w:rsidP="00933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9331CB" w:rsidRPr="00D0385F" w:rsidTr="009331CB">
        <w:trPr>
          <w:trHeight w:val="27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Хохол-Тростянского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2290,1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</w:t>
            </w:r>
            <w:r w:rsidR="009331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9331CB" w:rsidRPr="00D0385F" w:rsidTr="005F47CA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331CB" w:rsidRPr="00D0385F" w:rsidTr="009331CB">
        <w:trPr>
          <w:trHeight w:val="23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929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50469F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C34152" w:rsidRDefault="009331CB" w:rsidP="005046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50469F">
            <w:pPr>
              <w:jc w:val="center"/>
            </w:pPr>
            <w:r w:rsidRPr="000F5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331CB" w:rsidRPr="000F514E" w:rsidRDefault="009331CB" w:rsidP="009331C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  <w:r w:rsidR="00933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9331CB" w:rsidP="00A43A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847996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9331CB" w:rsidP="009331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92FC6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9772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847996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9331CB" w:rsidRPr="00D0385F" w:rsidTr="009331CB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84799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7721C" w:rsidP="009772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9331CB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7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Хохол-Тростянского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97721C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9331CB" w:rsidRPr="00D0385F" w:rsidTr="000A02C5">
        <w:trPr>
          <w:trHeight w:val="301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755E3B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9331CB" w:rsidRPr="00D0385F" w:rsidTr="009331CB">
        <w:trPr>
          <w:trHeight w:val="423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CB" w:rsidRPr="00D0385F" w:rsidRDefault="009331CB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31CB" w:rsidRPr="00D0385F" w:rsidRDefault="009331CB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1CB" w:rsidRPr="00D0385F" w:rsidRDefault="009331CB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92FC6">
        <w:trPr>
          <w:trHeight w:val="4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504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092F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3</w:t>
      </w:r>
    </w:p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Хохол-Тростянского сельского поселения</w:t>
      </w:r>
    </w:p>
    <w:tbl>
      <w:tblPr>
        <w:tblW w:w="14681" w:type="dxa"/>
        <w:jc w:val="center"/>
        <w:tblLayout w:type="fixed"/>
        <w:tblLook w:val="00A0" w:firstRow="1" w:lastRow="0" w:firstColumn="1" w:lastColumn="0" w:noHBand="0" w:noVBand="0"/>
      </w:tblPr>
      <w:tblGrid>
        <w:gridCol w:w="1444"/>
        <w:gridCol w:w="1700"/>
        <w:gridCol w:w="1709"/>
        <w:gridCol w:w="1069"/>
        <w:gridCol w:w="896"/>
        <w:gridCol w:w="786"/>
        <w:gridCol w:w="890"/>
        <w:gridCol w:w="800"/>
        <w:gridCol w:w="851"/>
        <w:gridCol w:w="850"/>
        <w:gridCol w:w="827"/>
        <w:gridCol w:w="909"/>
        <w:gridCol w:w="851"/>
        <w:gridCol w:w="1099"/>
      </w:tblGrid>
      <w:tr w:rsidR="00092FC6" w:rsidRPr="00D0385F" w:rsidTr="00092FC6">
        <w:trPr>
          <w:trHeight w:val="58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92FC6" w:rsidRPr="00D0385F" w:rsidTr="00092FC6">
        <w:trPr>
          <w:trHeight w:val="547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2FC6" w:rsidRPr="00D0385F" w:rsidRDefault="00092FC6" w:rsidP="00092F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92FC6" w:rsidRPr="00D0385F" w:rsidTr="00092FC6">
        <w:trPr>
          <w:trHeight w:val="315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FC6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6658,8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2303,4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2290,1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452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60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601D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6494,2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2138,6</w:t>
            </w:r>
          </w:p>
        </w:tc>
      </w:tr>
      <w:tr w:rsidR="00092FC6" w:rsidRPr="00D0385F" w:rsidTr="0035631E">
        <w:trPr>
          <w:trHeight w:val="330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451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5414,7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1550,9</w:t>
            </w: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2450,8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755E3B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1399,4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C34152" w:rsidRDefault="0035631E" w:rsidP="003563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jc w:val="center"/>
            </w:pPr>
            <w:r w:rsidRPr="00C34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C34152" w:rsidRDefault="0035631E" w:rsidP="003563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  <w:r w:rsidR="003563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84799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415,6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755E3B" w:rsidP="00847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47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1814,5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698,5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5F47CA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04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="00092FC6"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092F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="00755E3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46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1851,4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1426,6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1836,5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84799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172,8</w:t>
            </w: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0A02C5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физические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0A02C5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528,1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«Хохол-Тростянский сельский культурно-досуговый центр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755E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631E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31E" w:rsidRPr="00D0385F" w:rsidRDefault="0035631E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755E3B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Pr="00D0385F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31E" w:rsidRDefault="0035631E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739,2</w:t>
            </w: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2FC6" w:rsidRPr="00D0385F" w:rsidTr="0035631E">
        <w:trPr>
          <w:trHeight w:val="315"/>
          <w:jc w:val="center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C6" w:rsidRPr="00D0385F" w:rsidRDefault="00092FC6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C6" w:rsidRPr="00D0385F" w:rsidRDefault="00092FC6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FC6" w:rsidRPr="00D0385F" w:rsidRDefault="00092FC6" w:rsidP="003563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0385F" w:rsidRPr="00D0385F" w:rsidRDefault="00D0385F" w:rsidP="00D0385F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0385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038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 4.</w:t>
      </w:r>
    </w:p>
    <w:tbl>
      <w:tblPr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346"/>
        <w:gridCol w:w="2399"/>
        <w:gridCol w:w="1934"/>
        <w:gridCol w:w="1119"/>
        <w:gridCol w:w="1116"/>
        <w:gridCol w:w="2908"/>
        <w:gridCol w:w="1868"/>
        <w:gridCol w:w="1985"/>
      </w:tblGrid>
      <w:tr w:rsidR="00D0385F" w:rsidRPr="00D0385F" w:rsidTr="000A71A5">
        <w:trPr>
          <w:trHeight w:val="1305"/>
          <w:jc w:val="center"/>
        </w:trPr>
        <w:tc>
          <w:tcPr>
            <w:tcW w:w="15374" w:type="dxa"/>
            <w:gridSpan w:val="9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реализации муниципальной программы Хохол-Тростянского сельского поселения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поселения»</w:t>
            </w:r>
          </w:p>
          <w:p w:rsidR="00D0385F" w:rsidRPr="00D0385F" w:rsidRDefault="00D0385F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948F9" w:rsidRPr="000A02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202</w:t>
            </w:r>
            <w:r w:rsidR="00D95A33" w:rsidRPr="000A02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</w:t>
            </w:r>
            <w:r w:rsidRPr="000A02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385F" w:rsidRPr="00D0385F" w:rsidTr="000A71A5">
        <w:trPr>
          <w:trHeight w:val="45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D0385F" w:rsidRPr="00D0385F" w:rsidRDefault="000A02C5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должность исполнителя)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Хохол-Тростянского сельского поселения о местном бюджете, на год (тыс.руб)</w:t>
            </w:r>
          </w:p>
        </w:tc>
      </w:tr>
      <w:tr w:rsidR="00D0385F" w:rsidRPr="00D0385F" w:rsidTr="000A71A5">
        <w:trPr>
          <w:trHeight w:val="19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мероприятия  в очередном финансовом году  </w:t>
            </w: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0385F" w:rsidRPr="00D0385F" w:rsidTr="000A71A5">
        <w:trPr>
          <w:trHeight w:val="63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решения вопросов местного значения 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Хохол-Тростянского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6658,8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Хохол-Тростянского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 по решению вопросов местного значения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A4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A43A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9948F9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2C5" w:rsidRDefault="00876F8A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9948F9" w:rsidP="00D9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95A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D0385F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5311,6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Муравьева В.Д., ведущий специалист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D0385F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847996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A43A57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и материальное стимулирование добровольных пожарных за участие в профилактике и тушении пожаров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ущерба материальных потерь от пожаров на территории сельского поселения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91403140110291430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A43A57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</w:tr>
      <w:tr w:rsidR="00D0385F" w:rsidRPr="00D0385F" w:rsidTr="000A02C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 переход на энергосберегающие лампы и  светильники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91405030110398670, 914050301103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385F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109,7</w:t>
            </w: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Pr="00D0385F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75,7</w:t>
            </w:r>
          </w:p>
        </w:tc>
      </w:tr>
      <w:tr w:rsidR="00D0385F" w:rsidRPr="00D0385F" w:rsidTr="00E94848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(5100кв.м);организация сбора и вывоза твердых бытовых отходов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91405030110398610, 91404120110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3S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0385F" w:rsidRDefault="00DC2779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E948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848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  <w:p w:rsidR="00E94848" w:rsidRPr="00D0385F" w:rsidRDefault="00E94848" w:rsidP="00E9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F6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состояние автомобильной дороги общего пользования местного значения </w:t>
            </w:r>
          </w:p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Ямочный ремонт автодороги общего пользования местного значения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2589,6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глава 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земельных участков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755E3B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</w:t>
            </w:r>
            <w:r w:rsidR="00F64899"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водопроводных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1547,2</w:t>
            </w:r>
          </w:p>
        </w:tc>
      </w:tr>
      <w:tr w:rsidR="00D0385F" w:rsidRPr="00D0385F" w:rsidTr="00BE328D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F6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91401040110792010, 91410010110790470, 91401040110798050, 9140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1130110790200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85F" w:rsidRDefault="00D0385F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1266,1</w:t>
            </w: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238,9</w:t>
            </w: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  <w:p w:rsidR="00BE328D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28D" w:rsidRPr="00D0385F" w:rsidRDefault="00BE328D" w:rsidP="00BE32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Деятельность главы сельского поселения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674,5</w:t>
            </w:r>
          </w:p>
        </w:tc>
      </w:tr>
      <w:tr w:rsidR="00D0385F" w:rsidRPr="00D0385F" w:rsidTr="000A71A5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главы администрации сельского поселения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F648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Назарова Е.И.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глава администрации)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674,5</w:t>
            </w:r>
          </w:p>
          <w:p w:rsidR="009427E4" w:rsidRPr="00D0385F" w:rsidRDefault="009427E4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0385F" w:rsidRPr="00D0385F" w:rsidTr="000A71A5">
        <w:trPr>
          <w:trHeight w:val="71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 «Хохол-Тростянский сельский культурно-досуговый центр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«Хохол-Тростянский сельский культурно-досуговый центр» (Ребрикова Н.В., директор)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C5" w:rsidRDefault="00876F8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</w:t>
            </w:r>
          </w:p>
          <w:p w:rsidR="00D0385F" w:rsidRPr="00D0385F" w:rsidRDefault="00F47F6A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0385F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38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92208010120100590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Pr="00D0385F" w:rsidRDefault="00DC2779" w:rsidP="00D0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1347,2</w:t>
            </w:r>
          </w:p>
        </w:tc>
      </w:tr>
    </w:tbl>
    <w:p w:rsidR="000A02C5" w:rsidRPr="000A02C5" w:rsidRDefault="000A02C5" w:rsidP="000A02C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0A02C5" w:rsidRPr="000A02C5" w:rsidSect="00117F00">
      <w:footerReference w:type="even" r:id="rId8"/>
      <w:footerReference w:type="default" r:id="rId9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BC" w:rsidRDefault="00FD73BC" w:rsidP="00D0385F">
      <w:pPr>
        <w:spacing w:after="0" w:line="240" w:lineRule="auto"/>
      </w:pPr>
      <w:r>
        <w:separator/>
      </w:r>
    </w:p>
  </w:endnote>
  <w:endnote w:type="continuationSeparator" w:id="0">
    <w:p w:rsidR="00FD73BC" w:rsidRDefault="00FD73BC" w:rsidP="00D0385F">
      <w:pPr>
        <w:spacing w:after="0" w:line="240" w:lineRule="auto"/>
      </w:pPr>
      <w:r>
        <w:continuationSeparator/>
      </w:r>
    </w:p>
  </w:endnote>
  <w:endnote w:id="1">
    <w:p w:rsidR="00C81AEB" w:rsidRDefault="00C81AEB" w:rsidP="00D0385F">
      <w:pPr>
        <w:rPr>
          <w:rFonts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EB" w:rsidRDefault="00C81AEB" w:rsidP="00117F00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81AEB" w:rsidRDefault="00C81AEB" w:rsidP="00117F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EB" w:rsidRDefault="00C81AEB" w:rsidP="00117F0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BC" w:rsidRDefault="00FD73BC" w:rsidP="00D0385F">
      <w:pPr>
        <w:spacing w:after="0" w:line="240" w:lineRule="auto"/>
      </w:pPr>
      <w:r>
        <w:separator/>
      </w:r>
    </w:p>
  </w:footnote>
  <w:footnote w:type="continuationSeparator" w:id="0">
    <w:p w:rsidR="00FD73BC" w:rsidRDefault="00FD73BC" w:rsidP="00D0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0D74"/>
    <w:multiLevelType w:val="hybridMultilevel"/>
    <w:tmpl w:val="3B00C098"/>
    <w:lvl w:ilvl="0" w:tplc="4FB64A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02"/>
    <w:rsid w:val="00010E14"/>
    <w:rsid w:val="0001509E"/>
    <w:rsid w:val="00057A51"/>
    <w:rsid w:val="000626FE"/>
    <w:rsid w:val="00074086"/>
    <w:rsid w:val="00092FC6"/>
    <w:rsid w:val="000A02C5"/>
    <w:rsid w:val="000A71A5"/>
    <w:rsid w:val="000E13F8"/>
    <w:rsid w:val="001005E2"/>
    <w:rsid w:val="00117F00"/>
    <w:rsid w:val="001664BD"/>
    <w:rsid w:val="00175DB1"/>
    <w:rsid w:val="00191337"/>
    <w:rsid w:val="0019577F"/>
    <w:rsid w:val="001A0CAD"/>
    <w:rsid w:val="001C76C8"/>
    <w:rsid w:val="001D0779"/>
    <w:rsid w:val="001F3B2D"/>
    <w:rsid w:val="002158C7"/>
    <w:rsid w:val="002330C5"/>
    <w:rsid w:val="002353D6"/>
    <w:rsid w:val="00245BEA"/>
    <w:rsid w:val="00246910"/>
    <w:rsid w:val="00302B44"/>
    <w:rsid w:val="003225C4"/>
    <w:rsid w:val="003511AC"/>
    <w:rsid w:val="0035631E"/>
    <w:rsid w:val="003802B5"/>
    <w:rsid w:val="003828AF"/>
    <w:rsid w:val="003B2FFB"/>
    <w:rsid w:val="003C2B0B"/>
    <w:rsid w:val="003E04D2"/>
    <w:rsid w:val="0040600A"/>
    <w:rsid w:val="004162D9"/>
    <w:rsid w:val="00433487"/>
    <w:rsid w:val="00482914"/>
    <w:rsid w:val="00495169"/>
    <w:rsid w:val="0050469F"/>
    <w:rsid w:val="005064E2"/>
    <w:rsid w:val="00526E1C"/>
    <w:rsid w:val="00562FF0"/>
    <w:rsid w:val="005709F7"/>
    <w:rsid w:val="00576504"/>
    <w:rsid w:val="00595A6D"/>
    <w:rsid w:val="005A5E14"/>
    <w:rsid w:val="005B5F6C"/>
    <w:rsid w:val="005E1296"/>
    <w:rsid w:val="005E75B4"/>
    <w:rsid w:val="005F47CA"/>
    <w:rsid w:val="00601DE6"/>
    <w:rsid w:val="00614E1D"/>
    <w:rsid w:val="006158DD"/>
    <w:rsid w:val="00644289"/>
    <w:rsid w:val="00645E4F"/>
    <w:rsid w:val="00671908"/>
    <w:rsid w:val="006909DC"/>
    <w:rsid w:val="006A5314"/>
    <w:rsid w:val="006A7A1D"/>
    <w:rsid w:val="006C0E84"/>
    <w:rsid w:val="006E7FF7"/>
    <w:rsid w:val="00701F4E"/>
    <w:rsid w:val="007107AB"/>
    <w:rsid w:val="00711578"/>
    <w:rsid w:val="007217C1"/>
    <w:rsid w:val="0073315E"/>
    <w:rsid w:val="00736465"/>
    <w:rsid w:val="00755E3B"/>
    <w:rsid w:val="00756BC7"/>
    <w:rsid w:val="007A2B98"/>
    <w:rsid w:val="007D086A"/>
    <w:rsid w:val="007D51AD"/>
    <w:rsid w:val="007E0535"/>
    <w:rsid w:val="00807E61"/>
    <w:rsid w:val="008138CE"/>
    <w:rsid w:val="00840799"/>
    <w:rsid w:val="00847639"/>
    <w:rsid w:val="00847996"/>
    <w:rsid w:val="0085640C"/>
    <w:rsid w:val="008705CA"/>
    <w:rsid w:val="00876F8A"/>
    <w:rsid w:val="008C2F36"/>
    <w:rsid w:val="008E24A8"/>
    <w:rsid w:val="008E5159"/>
    <w:rsid w:val="008E5E90"/>
    <w:rsid w:val="00906590"/>
    <w:rsid w:val="00921DA3"/>
    <w:rsid w:val="009331CB"/>
    <w:rsid w:val="009427E4"/>
    <w:rsid w:val="00945784"/>
    <w:rsid w:val="00950965"/>
    <w:rsid w:val="0097721C"/>
    <w:rsid w:val="009948F9"/>
    <w:rsid w:val="00997E27"/>
    <w:rsid w:val="009B3344"/>
    <w:rsid w:val="009C78E5"/>
    <w:rsid w:val="009F3169"/>
    <w:rsid w:val="009F4102"/>
    <w:rsid w:val="00A03590"/>
    <w:rsid w:val="00A227E0"/>
    <w:rsid w:val="00A2713B"/>
    <w:rsid w:val="00A43A57"/>
    <w:rsid w:val="00A52385"/>
    <w:rsid w:val="00A537A7"/>
    <w:rsid w:val="00A658DE"/>
    <w:rsid w:val="00A77C7F"/>
    <w:rsid w:val="00AB018A"/>
    <w:rsid w:val="00B11D32"/>
    <w:rsid w:val="00B2284E"/>
    <w:rsid w:val="00B2321A"/>
    <w:rsid w:val="00B267C0"/>
    <w:rsid w:val="00B30860"/>
    <w:rsid w:val="00B540EE"/>
    <w:rsid w:val="00B57DC2"/>
    <w:rsid w:val="00BC3D52"/>
    <w:rsid w:val="00BD5AF4"/>
    <w:rsid w:val="00BD683F"/>
    <w:rsid w:val="00BE328D"/>
    <w:rsid w:val="00C04692"/>
    <w:rsid w:val="00C51BB8"/>
    <w:rsid w:val="00C53FA0"/>
    <w:rsid w:val="00C61B48"/>
    <w:rsid w:val="00C81AEB"/>
    <w:rsid w:val="00C85DD0"/>
    <w:rsid w:val="00CD4DCC"/>
    <w:rsid w:val="00CE78A3"/>
    <w:rsid w:val="00D0385F"/>
    <w:rsid w:val="00D07F7B"/>
    <w:rsid w:val="00D31ED1"/>
    <w:rsid w:val="00D34E07"/>
    <w:rsid w:val="00D47C6A"/>
    <w:rsid w:val="00D95A33"/>
    <w:rsid w:val="00DC2779"/>
    <w:rsid w:val="00DC6165"/>
    <w:rsid w:val="00E04B4F"/>
    <w:rsid w:val="00E123AA"/>
    <w:rsid w:val="00E33930"/>
    <w:rsid w:val="00E412B8"/>
    <w:rsid w:val="00E8025E"/>
    <w:rsid w:val="00E86C87"/>
    <w:rsid w:val="00E94848"/>
    <w:rsid w:val="00E9694C"/>
    <w:rsid w:val="00EA65B4"/>
    <w:rsid w:val="00EF1F26"/>
    <w:rsid w:val="00EF5FC3"/>
    <w:rsid w:val="00F13CAA"/>
    <w:rsid w:val="00F330BA"/>
    <w:rsid w:val="00F47F6A"/>
    <w:rsid w:val="00F64899"/>
    <w:rsid w:val="00F9257E"/>
    <w:rsid w:val="00FC149D"/>
    <w:rsid w:val="00FD73BC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6439F8-A428-4CAB-B03C-130B9C9D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0385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0385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D0385F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D0385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D03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D038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D0385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D0385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D0385F"/>
  </w:style>
  <w:style w:type="paragraph" w:styleId="a3">
    <w:name w:val="footnote text"/>
    <w:basedOn w:val="a"/>
    <w:link w:val="a4"/>
    <w:uiPriority w:val="99"/>
    <w:semiHidden/>
    <w:rsid w:val="00D038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D0385F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0385F"/>
  </w:style>
  <w:style w:type="paragraph" w:styleId="a6">
    <w:name w:val="List Paragraph"/>
    <w:basedOn w:val="a"/>
    <w:uiPriority w:val="99"/>
    <w:qFormat/>
    <w:rsid w:val="00D0385F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D0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rsid w:val="00D038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8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rsid w:val="00D038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038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rsid w:val="00D0385F"/>
    <w:rPr>
      <w:rFonts w:cs="Times New Roman"/>
      <w:vertAlign w:val="superscript"/>
    </w:rPr>
  </w:style>
  <w:style w:type="character" w:styleId="af">
    <w:name w:val="Hyperlink"/>
    <w:basedOn w:val="a0"/>
    <w:rsid w:val="00D0385F"/>
    <w:rPr>
      <w:color w:val="0000FF"/>
      <w:u w:val="none"/>
    </w:rPr>
  </w:style>
  <w:style w:type="paragraph" w:customStyle="1" w:styleId="ConsPlusNormal">
    <w:name w:val="ConsPlusNormal"/>
    <w:uiPriority w:val="99"/>
    <w:rsid w:val="00D03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f0">
    <w:name w:val="Balloon Text"/>
    <w:basedOn w:val="a"/>
    <w:link w:val="af1"/>
    <w:semiHidden/>
    <w:rsid w:val="00D0385F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0385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page number"/>
    <w:basedOn w:val="a0"/>
    <w:rsid w:val="00D0385F"/>
  </w:style>
  <w:style w:type="character" w:styleId="HTML">
    <w:name w:val="HTML Variable"/>
    <w:aliases w:val="!Ссылки в документе"/>
    <w:basedOn w:val="a0"/>
    <w:rsid w:val="00D038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0385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1"/>
    <w:basedOn w:val="a0"/>
    <w:link w:val="af3"/>
    <w:semiHidden/>
    <w:rsid w:val="00D0385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038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0385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0385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0385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0385F"/>
  </w:style>
  <w:style w:type="character" w:styleId="af5">
    <w:name w:val="FollowedHyperlink"/>
    <w:uiPriority w:val="99"/>
    <w:semiHidden/>
    <w:unhideWhenUsed/>
    <w:rsid w:val="00D0385F"/>
    <w:rPr>
      <w:color w:val="800080"/>
      <w:u w:val="single"/>
    </w:rPr>
  </w:style>
  <w:style w:type="character" w:customStyle="1" w:styleId="111">
    <w:name w:val="Заголовок 1 Знак1"/>
    <w:aliases w:val="!Части документа Знак"/>
    <w:rsid w:val="00D0385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0385F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D0385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0385F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D0385F"/>
    <w:rPr>
      <w:rFonts w:ascii="Arial" w:eastAsia="Times New Roman" w:hAnsi="Arial"/>
    </w:rPr>
  </w:style>
  <w:style w:type="table" w:customStyle="1" w:styleId="13">
    <w:name w:val="Сетка таблицы1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D0385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6">
    <w:name w:val="Subtle Emphasis"/>
    <w:uiPriority w:val="19"/>
    <w:qFormat/>
    <w:rsid w:val="00D0385F"/>
    <w:rPr>
      <w:i/>
      <w:iCs/>
      <w:color w:val="808080"/>
    </w:rPr>
  </w:style>
  <w:style w:type="table" w:customStyle="1" w:styleId="22">
    <w:name w:val="Сетка таблицы2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99"/>
    <w:rsid w:val="00D03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415A-E6FB-4AE8-B855-066A95A8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12685</Words>
  <Characters>72311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17</cp:revision>
  <cp:lastPrinted>2022-01-24T08:01:00Z</cp:lastPrinted>
  <dcterms:created xsi:type="dcterms:W3CDTF">2022-01-11T12:39:00Z</dcterms:created>
  <dcterms:modified xsi:type="dcterms:W3CDTF">2022-02-17T07:58:00Z</dcterms:modified>
</cp:coreProperties>
</file>