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C5" w:rsidRDefault="003F16C5" w:rsidP="003F16C5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 О Г О В О </w:t>
      </w:r>
      <w:proofErr w:type="gramStart"/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proofErr w:type="gramEnd"/>
    </w:p>
    <w:p w:rsidR="003F16C5" w:rsidRPr="00DE1067" w:rsidRDefault="003F16C5" w:rsidP="003F16C5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16C5" w:rsidRDefault="003F16C5" w:rsidP="003F16C5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АРЕНДЫ ГИДРОТЕХНИЧЕСКОГО СООРУЖЕНИЯ  И ЗЕМЕЛЬНЫХ УЧАСТКОВ</w:t>
      </w:r>
    </w:p>
    <w:p w:rsidR="003F16C5" w:rsidRDefault="003F16C5" w:rsidP="003F16C5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</w:t>
      </w:r>
    </w:p>
    <w:p w:rsidR="003F16C5" w:rsidRDefault="003F16C5" w:rsidP="003F16C5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Хохол-Тростянка</w:t>
      </w:r>
    </w:p>
    <w:p w:rsidR="003F16C5" w:rsidRPr="00122D7D" w:rsidRDefault="003F16C5" w:rsidP="003F16C5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3F16C5" w:rsidRDefault="003F16C5" w:rsidP="003F16C5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Хохол-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Воронежской области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Муравьева Сергея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Ивановича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АРЕНДОДАТЕЛЬ”, с  одной стороны, и</w:t>
      </w:r>
    </w:p>
    <w:p w:rsidR="003F16C5" w:rsidRPr="00DE1067" w:rsidRDefault="003F16C5" w:rsidP="003F16C5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именуемый в дальнейшем  “АРЕНДАТОР”,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рассмотрения заявок на участие в аукционе на право заключения договора аренды гидротехнического сооружения и земельных  участков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№_____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 настоящий договор о нижеследующем:</w:t>
      </w:r>
    </w:p>
    <w:p w:rsidR="003F16C5" w:rsidRPr="00DE1067" w:rsidRDefault="003F16C5" w:rsidP="003F16C5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 ПРЕДМЕТ ДОГОВОРА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АРЕНДОДАТЕЛЬ  обязуется предоставить АРЕНДАТОРУ имущество, указанное в п.1.2. настоящего договора во временное пользование в состоянии, соответствующем условиям настоящего договора и назначению использования, а АРЕНДАТОР обязуется выплачивать арендную плату в размере и сроки, указанные в п.3 настоящего договора.</w:t>
      </w:r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1.2. АРЕНДОДАТЕЛЬ обязуется передать АРЕНДАТОРУ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во временн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ое пользование гидротехническое сооружение и земельные участки, а именно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 ГТС,  место расположения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область,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Острогожский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северная часть кадастрового квартала 36:19:8200015, кадастровый номер 36:19:8200015:153, общей площадью 628,3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 по адресу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северная часть кадастрового квартала 36:19:8200015, кадастровый номер 36:19:8200015:149, 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общей площадью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4218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.,</w:t>
      </w:r>
    </w:p>
    <w:p w:rsidR="003F16C5" w:rsidRPr="009F50BE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 земельный участок по адресу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Воронежская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Острогожский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район, северная часть кадастрового квартала 36:19:8200015, кадастровый номер 36:19:8200015:150, общей площадью 801кв.м.,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именуемое “ИМУЩЕСТВО” в течение 5 дней с момента подписания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1.3. Указанное в п.1.2. настоящего договора ИМУЩЕСТВО находится в собственности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области.</w:t>
      </w:r>
    </w:p>
    <w:p w:rsidR="003F16C5" w:rsidRPr="00DE1067" w:rsidRDefault="003F16C5" w:rsidP="003F16C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1.4. Имущество предназначено для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целевого использования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</w:p>
    <w:p w:rsidR="003F16C5" w:rsidRPr="00DE1067" w:rsidRDefault="003F16C5" w:rsidP="003F16C5">
      <w:pPr>
        <w:widowControl w:val="0"/>
        <w:tabs>
          <w:tab w:val="left" w:pos="720"/>
        </w:tabs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 ПРАВА И ОБЯЗАННОСТИ СТОРОН:</w:t>
      </w:r>
    </w:p>
    <w:p w:rsidR="003F16C5" w:rsidRPr="00DE1067" w:rsidRDefault="003F16C5" w:rsidP="003F16C5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2.1. АРЕНДОДАТЕЛЬ имеет право: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2.1.1.Своевременно передать АРЕНДАТОРУ  ИМУЩЕСТВО по акту приема-передачи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гидротехнического сооружения и земельных участков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составленному в 2-х экземплярах по одному каждой из сторон настоящего договора. 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2.1.2. Контролировать состояние и использование ИМУЩЕСТВА в соответствии с условиями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ab/>
        <w:t>2.1.3. Проводить инвентаризацию передаваемого по настоящему договору ИМУЩЕСТВА.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2.1.4. Контролировать своевременное перечисление арендной платы по настоящему договору.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2.1.5. Досрочно расторгнуть настоящий договор при нарушении АРЕНДАТОРОМ указанных в нем условий.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2.1.6. Не компенсировать АРЕНДАТОРУ стоимость улучшений, произведенных АРЕНДАТОРОМ,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не отделимых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без вреда для имущества.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2.2.  АРЕНДАТОР имеет право: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2.2.1. Использовать ИМУЩЕСТВО в соответствии с условиями, указанными в пп.1.4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2.2.2. На возобновление настоящего договора по истечении срока его действия в порядке, предусмотренном Федеральным законом от 26.07.2006 года №135-ФЗ «О защите конкуренции».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2.3. АРЕНДАТОР обязан: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2.3.1. Поддерживать   ИМУЩЕСТВО  в  исправном   состоянии,    производить  за   свой   счет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капитальный и текущий ремонт.</w:t>
      </w:r>
    </w:p>
    <w:p w:rsidR="003F16C5" w:rsidRPr="00DE1067" w:rsidRDefault="003F16C5" w:rsidP="003F16C5">
      <w:pPr>
        <w:widowControl w:val="0"/>
        <w:tabs>
          <w:tab w:val="num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2.3.2. Использовать ИМУЩЕСТВО в  течение  срока  действия   настоящего  договора  в соответствии  с  условиями договора, техническими особенностями и назначением ИМУЩЕСТВА.</w:t>
      </w:r>
    </w:p>
    <w:p w:rsidR="003F16C5" w:rsidRPr="00DE1067" w:rsidRDefault="003F16C5" w:rsidP="003F16C5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2.3.3. Без письменного согласия АРЕНДОДАТЕЛЯ не производить улучшений и перепланировку ИМУЩЕСТВА.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2.3.4. Заключить договора с организациями, предоставляющими коммунальные услуги, нести расходы по содержанию ИМУЩЕСТВА. Расходы, предусмотренные настоящим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п.п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. в арендную плату не входят.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2.3.5. Застраховать арендуемое ИМУЩЕСТВО (по требованию АРЕНДОДАТЕЛЯ).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2.3.6. Не нарушать прав смежных арендаторов.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2.3.7. Принимать     меры     по     соблюдению    действующих     правил   противопожарной безопасности,  санитарно-технических норм, предотвращению аварий и устранению их последствий в арендуемом ИМУЩЕСТВЕ.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2.3.8. В установленные договором сроки производить расчеты по арендной плате, в соответствии с условиями, указанными в п.3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2.3.9.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Не сдавать ИМУЩЕСТВО в субаренду (поднаем), 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 и не вносить в качестве вклада в уставный капитал хозяйственных обществ, товариществ или паевого взноса, в производственный кооператив при совместной деятельности без письменного согласия АРЕНДОДАТЕЛЯ.</w:t>
      </w:r>
      <w:proofErr w:type="gramEnd"/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2.3.10. Беспрепятственно допускать в рабочее время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гидротехническому сооружению и земельным участкам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АРЕНДОДАТЕЛЯ для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контроля за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исполнением условий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2.3.11. По истечении срока действия настоящего договора, а также в случае его досрочного расторжения передать АРЕНДОДАТЕЛЮ ИМУЩЕСТВО в исправном состоянии по акту. Если состояние возвращаемого ИМУЩЕСТВА хуже предусмотренного, возместить АРЕНДОДАТЕЛЮ причиненный ущерб.</w:t>
      </w:r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2.3.12. Информировать АРЕНДОДАТЕЛЯ по всем вопросам и обстоятельствам, имеющим отношение к арендованному ИМУЩЕСТВУ.</w:t>
      </w:r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2.3.13. После подписания договора и изменений к нему произвести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2-х месяцев его             государственную регистрацию в Острогожском отделе Управления Федеральной службы              государственной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регистрации,кадастра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картографии по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Воронежской области,</w:t>
      </w:r>
    </w:p>
    <w:p w:rsidR="003F16C5" w:rsidRPr="00E8685A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DE1067" w:rsidRDefault="003F16C5" w:rsidP="003F16C5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proofErr w:type="gramEnd"/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А С Ч Е Т Ы.</w:t>
      </w:r>
    </w:p>
    <w:p w:rsidR="003F16C5" w:rsidRDefault="003F16C5" w:rsidP="003F16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E8685A" w:rsidRDefault="003F16C5" w:rsidP="003F16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3.1.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Размер арендной платы в соответствии  с протоколом аукциона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Pr="00E8685A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_____ 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«</w:t>
      </w:r>
      <w:r w:rsidRPr="00E8685A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»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2017 г. в год  составляет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18700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восемнадцать тысяч семьсот) рублей без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учета НДС</w:t>
      </w:r>
      <w:proofErr w:type="gramStart"/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proofErr w:type="gramEnd"/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месяц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1558-33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одна тысяча пятьсот пятьдесят восемь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рублей 33 коп.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АРЕНДАТОР самостоятельно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числяет  налог на добавленную стоимость  в размере, установленном действующим законодательством  и перечисляет его в федеральный бюджет в порядке, установленном  в п.3 ст. 161 Налогового кодекса  Российской Федерации,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указывая в платежных  документах от чьего имени произведен платеж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 </w:t>
      </w:r>
    </w:p>
    <w:p w:rsidR="003F16C5" w:rsidRPr="00DE1067" w:rsidRDefault="003F16C5" w:rsidP="003F16C5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3.2.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Уплата арендной платы.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3.2.1. Арендная плата в сумме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1558-33 (одна тысяча пятьсот пятьдесят восемь)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33 коп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носится АРЕНДАТОРОМ  ежемесячно не позднее 10 числа месяца, следующего за оплачиваемым месяцем на расчетный счет № 40101810500000010004 в отделении Воронеж г. Воронеж; БИК 042007001; 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Получатель: УФК по Воронежской области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администрация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района); ИНН 361900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4246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КПП 361901001; 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КБК 9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14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050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5010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00001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0;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ОКТМО 20631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484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3.2.2.В случае если будет установлен иной порядок перечисления арендной платы, чем предусмотренный  п.3.2.1.  настоящего  договора,  АРЕНДАТОР   обязан   принять  новый  порядок 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к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исполнению без его дополнительного оформления сторонами.</w:t>
      </w:r>
    </w:p>
    <w:p w:rsidR="003F16C5" w:rsidRPr="00DE1067" w:rsidRDefault="003F16C5" w:rsidP="003F16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3.2.3.Изменение размера арендной платы осуществляется АРЕНДОДАТЕЛЕМ в одностороннем порядке в случаях: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а)  установления размера годовой арендной платы на основании отчета независимого оценщика  о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рыночной стоимости;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 других случаях, предусмотренных законодательством РФ и постановлениями Совета народных депутатов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администрации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сельского поселения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 Воронежской области. </w:t>
      </w:r>
    </w:p>
    <w:p w:rsidR="003F16C5" w:rsidRPr="00DE1067" w:rsidRDefault="003F16C5" w:rsidP="003F16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Изменение  размера  арендной платы производится письменным уведомлением АРЕНДАТОРА  АРЕНДОДАТЕЛЕМ, которое является неотъемлемой частью настоящего договора. </w:t>
      </w:r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4. ОТВЕТСТВЕННОСТЬ СТОРОН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4.1. АРЕНДАТОР несет ответственность за  все повреждения, причиненные  имуществу вследствие использования АРЕНДАТОРОМ  арендуемого имущества. 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4.2. За  просрочку  уплаты  всех  видов  платежей  по  настоящему  договору   АРЕНДАТОР уплачивает пеню в размере 0,1% от просроченной суммы за каждый день просрочки. Уплата санкций  производится  АРЕНДАТОРОМ  на расчетный счет, указанный в п. 3.2.1., и не освобождает от выполнения лежащих на нем обязанностей.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4.3. В случае разрушения, порчи или повреждения арендуемого ИМУЩЕСТВА по вине АРЕНДАТОРА, независимо от того, исправим или неисправим ущерб, АРЕНДАТОР обязуется: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а) отремонтировать   ИМУЩЕСТВО   или   возместить   АРЕНДОДАТЕЛЮ   полную стоимость ремонта ИМУЩЕСТВА по ценам, сложившимся на момент уплаты данного возмещения (по выбору  АРЕНДОДАТЕЛЯ); уплатить все суммы арендной платы и произвести другие платежи, предусмотренные настоящим договором;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выплатить АРЕНДОДАТЕЛЮ неустойку (по причине досрочного прекращения договора аренды) в размере 50% годовой суммы арендной платы.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4.4. АРЕНДАТОР, не исполнивший свою обязанность по страхованию ИМУЩЕСТВА,  возмещает  при наступлении страхового случая АРЕНДОДАТЕЛЮ все причиненные этим убытки.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4.5.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РФ.</w:t>
      </w:r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5. СРОК ДЕЙСТВИЯ ДОГОВОРА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5.1. Срок действия настоящего договора аренды ИМУЩЕСТВА: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15 лет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.</w:t>
      </w:r>
      <w:proofErr w:type="gramEnd"/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начало: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470793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года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7079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окончание: </w:t>
      </w:r>
      <w:r w:rsidR="00470793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года</w:t>
      </w:r>
      <w:r w:rsidR="0047079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bookmarkStart w:id="0" w:name="_GoBack"/>
      <w:bookmarkEnd w:id="0"/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6. ПОРЯДОК РАЗРЕШЕНИЯ СПОРОВ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6.1. Споры и разногласия, возникающие по настоящему договору, разрешаются сторонами путем переговоров, а при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не достижении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соглашения - в судебном порядке.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DE1067" w:rsidRDefault="003F16C5" w:rsidP="003F16C5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7. ЗАКЛЮЧИТЕЛЬНЫЕ ПОЛОЖЕНИЯ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7.1.Настоящий договор подлежит досрочному расторжению АРЕНДОДАТЕЛЕМ: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7.1.1. При ликвидации АРЕНДАТОРА.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7.1.2. При использовании АРЕНДАТОРОМ ИМУЩЕСТВА не в соответствии с  назначением, указанным в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п.п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. 1.4.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7.1.3. При просрочке уплаты АРЕНДАТОРОМ  арендной платы, предусмотренной настоящим договором более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чем на 2 месяца АРЕНДОДАТЕЛЬ  вправе досрочно в одностороннем порядке, расторгнуть настоящий договор с взысканием с АРЕНДАТОРА задолженности по уплате арендной платы    и    штрафных   санкций,   предусмотренных    настоящим    договором.   Такое   расторжение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осуществляется    письменным    уведомлением,     вступающим    в      силу  с  момента его получения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АРЕНДАТОРОМ.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7.1.4. При нарушении АРЕНДАТОРОМ подпунктов 2.3.3;  2.3.9 настоящего договора. 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7.1.5. При ухудшении по вине АРЕНДАТОРА состояния ИМУЩЕСТВА.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7.1.6. При неосуществлении АРЕНДАТОРОМ текущего и капитального ремонта ИМУЩЕСТВА.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7.1.7. В   случае   муниципальной  необходимости  в  арендуемом ИМУЩЕСТВЕ на основании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постановлений  администрации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 Воронежской области.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7.1.8. При необоснованном отказе от заключения или же в случае ненадлежащего исполнения АРЕНДАТОРОМ договоров на оплату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организацией,</w:t>
      </w:r>
      <w:r w:rsidRPr="000B0C0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обслуживающей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гидротехническое сооружение и земельные участки ИМУЩЕСТВА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,</w:t>
      </w:r>
      <w:proofErr w:type="gramEnd"/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7.1.9.  В  случае  досрочного  расторжения  данного  договора  по инициативе любой из сторон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АРЕНДАТОР  уплачивает  все  суммы  арендной  платы  и  иные  платежи, предусмотренные данным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договором за время фактического использования ИМУЩЕСТВА.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7.1.10. По истечении срока действия настоящего договора, указанного в п.5, арендные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отношения прекращаются немедленно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безусловно, а АРЕНДАТОР лишается права использовать </w:t>
      </w: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ИМУЩЕСТВО. 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7.1.11. АРЕНДАТОР,     желающий      продлить     договор     аренды,    обязан    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уведомить АРЕНДОДАТЕЛЯ не позже чем за 1 месяц до истечения срока действия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Невыполнение этого условия является основанием к отказу в продлении срока действия настоящего договора аренды.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7.1.12. АРЕНДАТОР, не желающий продлять договор аренды, обязан уведомить об этом АРЕНДОДАТЕЛЯ до истечения срока действия настоящего договора.</w:t>
      </w:r>
    </w:p>
    <w:p w:rsidR="003F16C5" w:rsidRPr="00DE1067" w:rsidRDefault="003F16C5" w:rsidP="003F16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7.2. АРЕНДАТОР    вправе    досрочно    расторгнуть    договор,    предупредив    об    этом АРЕНДОДАТЕЛЯ письменно, не </w:t>
      </w:r>
      <w:proofErr w:type="gramStart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позднее</w:t>
      </w:r>
      <w:proofErr w:type="gramEnd"/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чем за 1 месяц до расторжения договора, а также немедленно,  если ИМУЩЕСТВО, в силу обстоятельств, за которое АРЕНДАТОР не отвечает, окажется в состоянии, непригодном для использования.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7.3. Настоящий договор составлен в двух экземплярах на русском языке – по одному экземпляру каждой из сторон настоящего договора.  Оба экземпляра идентичны и имеют одинаковую силу. </w:t>
      </w:r>
    </w:p>
    <w:p w:rsidR="003F16C5" w:rsidRPr="00DE1067" w:rsidRDefault="003F16C5" w:rsidP="003F1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DE1067" w:rsidRDefault="003F16C5" w:rsidP="003F16C5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8. АДРЕСА, БАНКОВСКИЕ РЕКВИЗИТЫ И ПОДПИСИ СТОРОН:</w:t>
      </w:r>
    </w:p>
    <w:p w:rsidR="003F16C5" w:rsidRPr="00DE1067" w:rsidRDefault="003F16C5" w:rsidP="003F16C5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16C5" w:rsidRPr="00DE1067" w:rsidRDefault="003F16C5" w:rsidP="003F1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 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области, 3978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Тростянка,пер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Мира,д.10 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ИНН 361900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4246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  КПП 361901001; ОКПО 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135435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  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ТМО 20631484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УФК по Воронежской области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Острогожского</w:t>
      </w:r>
      <w:proofErr w:type="spellEnd"/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области,);  л/с № 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3130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3020; Р/с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000000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10004.</w:t>
      </w:r>
    </w:p>
    <w:p w:rsidR="003F16C5" w:rsidRPr="00DE1067" w:rsidRDefault="003F16C5" w:rsidP="003F1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ГРКЦ ГУ Банка России по Воронежской области г. Воронеж;  БИК 042007001</w:t>
      </w:r>
    </w:p>
    <w:p w:rsidR="003F16C5" w:rsidRPr="00DE1067" w:rsidRDefault="003F16C5" w:rsidP="003F1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6C5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Хохол-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Тростянского</w:t>
      </w:r>
      <w:proofErr w:type="spellEnd"/>
    </w:p>
    <w:p w:rsidR="003F16C5" w:rsidRPr="00DE1067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Муравьев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F16C5" w:rsidRPr="00DE1067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(подпись)                                 (Ф.И.О.)</w:t>
      </w:r>
    </w:p>
    <w:p w:rsidR="003F16C5" w:rsidRPr="00DE1067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F16C5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F16C5" w:rsidRPr="00DE1067" w:rsidRDefault="003F16C5" w:rsidP="003F16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3F16C5" w:rsidRPr="00FF6046" w:rsidRDefault="003F16C5" w:rsidP="003F16C5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АРЕНДАТОР: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6C5" w:rsidRPr="00DE1067" w:rsidRDefault="003F16C5" w:rsidP="003F1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М.П.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(подпись)                                                                    (Ф.И.О.)</w:t>
      </w:r>
    </w:p>
    <w:p w:rsidR="003F16C5" w:rsidRPr="00DE1067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16C5" w:rsidRPr="00DE1067" w:rsidRDefault="003F16C5" w:rsidP="003F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D1FD0" w:rsidRDefault="005D1FD0"/>
    <w:sectPr w:rsidR="005D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F4AA7"/>
    <w:multiLevelType w:val="multilevel"/>
    <w:tmpl w:val="3B908CC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C5"/>
    <w:rsid w:val="003F16C5"/>
    <w:rsid w:val="00470793"/>
    <w:rsid w:val="005D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2132</Words>
  <Characters>12155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2017-06-15T13:07:00Z</dcterms:created>
  <dcterms:modified xsi:type="dcterms:W3CDTF">2017-06-15T13:26:00Z</dcterms:modified>
</cp:coreProperties>
</file>