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EDD" w:rsidRPr="000B2EDD" w:rsidRDefault="000B2EDD" w:rsidP="000B2EDD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B2ED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Социальный фонд России обновил номер </w:t>
      </w:r>
      <w:proofErr w:type="gramStart"/>
      <w:r w:rsidRPr="000B2ED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контакт-центра</w:t>
      </w:r>
      <w:proofErr w:type="gramEnd"/>
    </w:p>
    <w:p w:rsidR="000B2EDD" w:rsidRPr="000B2EDD" w:rsidRDefault="000B2EDD" w:rsidP="000B2EDD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0B2EDD">
        <w:rPr>
          <w:rFonts w:ascii="Times New Roman" w:eastAsia="Times New Roman" w:hAnsi="Times New Roman" w:cs="Times New Roman"/>
          <w:sz w:val="24"/>
          <w:szCs w:val="24"/>
          <w:lang w:eastAsia="ru-RU"/>
        </w:rPr>
        <w:t>С 23 февраля россияне могут обратиться в единый контакт-центр по социальным вопросам по новому номеру 8-800-1-00000-1. Операторы центра предоставляют гражданам консультации по всем вопросам и услугам, связанным с социальной поддержкой, включая получение сертификата на материнский капитал, единое пособие, оформление инвалидности или путевки в санаторий, уточнение статуса поданного заявления и многое другое.</w:t>
      </w:r>
    </w:p>
    <w:p w:rsidR="000B2EDD" w:rsidRPr="000B2EDD" w:rsidRDefault="000B2EDD" w:rsidP="000B2EDD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ED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поступающие в контакт-центр обращения отвечает виртуальный ассистент, который помогает получить информацию по самым популярным запросам. Если нужна более детальная информация, виртуальный помощник переводит звонок на сотрудника центра. Консультации с использованием персональных данных предоставляются после идентификации человека.</w:t>
      </w:r>
    </w:p>
    <w:p w:rsidR="000B2EDD" w:rsidRPr="000B2EDD" w:rsidRDefault="000B2EDD" w:rsidP="000B2EDD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ED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Напомним, что контакт-центр – это единая информационная система социальных ведомств, в которую наряду с Фондом пенсионного и социального страхования РФ входят Министерство труда и социальной защиты РФ, Федеральная служба по труду и занятости (</w:t>
      </w:r>
      <w:proofErr w:type="spellStart"/>
      <w:r w:rsidRPr="000B2ED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Роструд</w:t>
      </w:r>
      <w:proofErr w:type="spellEnd"/>
      <w:r w:rsidRPr="000B2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региональные органы социальной защиты населения, а также учреждения </w:t>
      </w:r>
      <w:proofErr w:type="gramStart"/>
      <w:r w:rsidRPr="000B2ED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медико-социальной</w:t>
      </w:r>
      <w:proofErr w:type="gramEnd"/>
      <w:r w:rsidRPr="000B2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экспертизы.</w:t>
      </w:r>
    </w:p>
    <w:p w:rsidR="000B2EDD" w:rsidRPr="000B2EDD" w:rsidRDefault="000B2EDD" w:rsidP="000B2EDD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прошлом году единый контакт-центр предоставил россиянам почти 10 </w:t>
      </w:r>
      <w:proofErr w:type="gramStart"/>
      <w:r w:rsidRPr="000B2EDD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gramEnd"/>
      <w:r w:rsidRPr="000B2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консультаций.</w:t>
      </w:r>
    </w:p>
    <w:p w:rsidR="000B2EDD" w:rsidRPr="000B2EDD" w:rsidRDefault="000B2EDD" w:rsidP="000B2EDD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ED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B2EDD" w:rsidRPr="000B2EDD" w:rsidRDefault="000B2EDD" w:rsidP="000B2EDD">
      <w:pPr>
        <w:spacing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B2EDD">
        <w:rPr>
          <w:rFonts w:ascii="Times New Roman" w:eastAsia="Times New Roman" w:hAnsi="Times New Roman" w:cs="Times New Roman"/>
          <w:b/>
          <w:bCs/>
          <w:color w:val="6610F2"/>
          <w:sz w:val="27"/>
          <w:szCs w:val="27"/>
          <w:lang w:eastAsia="ru-RU"/>
        </w:rPr>
        <w:t>8 800 1 00000 1</w:t>
      </w:r>
    </w:p>
    <w:p w:rsidR="005642EF" w:rsidRDefault="000B2EDD"/>
    <w:sectPr w:rsidR="00564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EDD"/>
    <w:rsid w:val="000562B3"/>
    <w:rsid w:val="000B2EDD"/>
    <w:rsid w:val="0076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84205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50521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30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80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504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0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Наталья Александровна</dc:creator>
  <cp:lastModifiedBy>Тихонова Наталья Александровна</cp:lastModifiedBy>
  <cp:revision>1</cp:revision>
  <dcterms:created xsi:type="dcterms:W3CDTF">2023-02-20T12:37:00Z</dcterms:created>
  <dcterms:modified xsi:type="dcterms:W3CDTF">2023-02-20T12:40:00Z</dcterms:modified>
</cp:coreProperties>
</file>