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C6" w:rsidRPr="001D3878" w:rsidRDefault="001D3878" w:rsidP="001D38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 w:rsidRPr="001D3878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Пенсионный фонд расширяет перечень мер </w:t>
      </w:r>
      <w:proofErr w:type="spellStart"/>
      <w:r w:rsidRPr="001D3878">
        <w:rPr>
          <w:rFonts w:ascii="Times New Roman" w:hAnsi="Times New Roman"/>
          <w:b/>
          <w:color w:val="000000"/>
          <w:sz w:val="36"/>
          <w:szCs w:val="36"/>
          <w:u w:val="single"/>
        </w:rPr>
        <w:t>соцподдержки</w:t>
      </w:r>
      <w:proofErr w:type="spellEnd"/>
    </w:p>
    <w:p w:rsidR="001F4C25" w:rsidRPr="00222548" w:rsidRDefault="001F4C25" w:rsidP="001D387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4229D" w:rsidRPr="00222548" w:rsidRDefault="00B60512" w:rsidP="001D387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22548">
        <w:rPr>
          <w:rFonts w:ascii="Times New Roman" w:hAnsi="Times New Roman"/>
          <w:b/>
          <w:sz w:val="24"/>
          <w:szCs w:val="24"/>
        </w:rPr>
        <w:t>С 1 января 2022 года Пенсионный фонд России</w:t>
      </w:r>
      <w:r w:rsidR="00E869C6" w:rsidRPr="00222548">
        <w:rPr>
          <w:rFonts w:ascii="Times New Roman" w:hAnsi="Times New Roman"/>
          <w:b/>
          <w:sz w:val="24"/>
          <w:szCs w:val="24"/>
        </w:rPr>
        <w:t xml:space="preserve"> (ПФР)</w:t>
      </w:r>
      <w:r w:rsidR="00921D52" w:rsidRPr="00222548">
        <w:rPr>
          <w:rFonts w:ascii="Times New Roman" w:hAnsi="Times New Roman"/>
          <w:b/>
          <w:sz w:val="24"/>
          <w:szCs w:val="24"/>
        </w:rPr>
        <w:t xml:space="preserve"> </w:t>
      </w:r>
      <w:r w:rsidRPr="00222548">
        <w:rPr>
          <w:rFonts w:ascii="Times New Roman" w:hAnsi="Times New Roman"/>
          <w:b/>
          <w:sz w:val="24"/>
          <w:szCs w:val="24"/>
        </w:rPr>
        <w:t xml:space="preserve">будет предоставлять россиянам </w:t>
      </w:r>
      <w:r w:rsidR="001F4C25" w:rsidRPr="00222548">
        <w:rPr>
          <w:rFonts w:ascii="Times New Roman" w:hAnsi="Times New Roman"/>
          <w:b/>
          <w:sz w:val="24"/>
          <w:szCs w:val="24"/>
        </w:rPr>
        <w:t>ряд</w:t>
      </w:r>
      <w:r w:rsidRPr="00222548">
        <w:rPr>
          <w:rFonts w:ascii="Times New Roman" w:hAnsi="Times New Roman"/>
          <w:b/>
          <w:sz w:val="24"/>
          <w:szCs w:val="24"/>
        </w:rPr>
        <w:t xml:space="preserve"> выплат, компенсаций и пособий, которые прежде назначали и выплачивали органы соц</w:t>
      </w:r>
      <w:r w:rsidR="00921D52" w:rsidRPr="00222548">
        <w:rPr>
          <w:rFonts w:ascii="Times New Roman" w:hAnsi="Times New Roman"/>
          <w:b/>
          <w:sz w:val="24"/>
          <w:szCs w:val="24"/>
        </w:rPr>
        <w:t xml:space="preserve">иальной </w:t>
      </w:r>
      <w:r w:rsidRPr="00222548">
        <w:rPr>
          <w:rFonts w:ascii="Times New Roman" w:hAnsi="Times New Roman"/>
          <w:b/>
          <w:sz w:val="24"/>
          <w:szCs w:val="24"/>
        </w:rPr>
        <w:t>защиты</w:t>
      </w:r>
      <w:r w:rsidR="00B30556" w:rsidRPr="00B30556">
        <w:rPr>
          <w:rFonts w:ascii="Times New Roman" w:hAnsi="Times New Roman"/>
          <w:b/>
          <w:sz w:val="24"/>
          <w:szCs w:val="24"/>
        </w:rPr>
        <w:t xml:space="preserve"> </w:t>
      </w:r>
      <w:r w:rsidR="00B30556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B30556">
        <w:rPr>
          <w:rFonts w:ascii="Times New Roman" w:hAnsi="Times New Roman"/>
          <w:b/>
          <w:sz w:val="24"/>
          <w:szCs w:val="24"/>
        </w:rPr>
        <w:t>Роструд</w:t>
      </w:r>
      <w:proofErr w:type="spellEnd"/>
      <w:r w:rsidR="00B4229D" w:rsidRPr="00222548">
        <w:rPr>
          <w:rFonts w:ascii="Times New Roman" w:hAnsi="Times New Roman"/>
          <w:b/>
          <w:sz w:val="24"/>
          <w:szCs w:val="24"/>
        </w:rPr>
        <w:t>.</w:t>
      </w:r>
      <w:r w:rsidR="001F4C25" w:rsidRPr="00222548">
        <w:rPr>
          <w:rFonts w:ascii="Times New Roman" w:hAnsi="Times New Roman"/>
          <w:b/>
          <w:sz w:val="24"/>
          <w:szCs w:val="24"/>
        </w:rPr>
        <w:t xml:space="preserve"> </w:t>
      </w:r>
    </w:p>
    <w:p w:rsidR="000F7E02" w:rsidRPr="00222548" w:rsidRDefault="00614599" w:rsidP="001D3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22254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br/>
      </w:r>
      <w:r w:rsidR="00921D52" w:rsidRPr="0022254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соответствии с </w:t>
      </w:r>
      <w:hyperlink r:id="rId7" w:history="1">
        <w:r w:rsidR="00921D52" w:rsidRPr="0022254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принятыми поправками</w:t>
        </w:r>
      </w:hyperlink>
      <w:r w:rsidR="00921D52" w:rsidRPr="0022254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федеральное </w:t>
      </w:r>
      <w:r w:rsidR="00921D52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 на ПФР возлагаются </w:t>
      </w:r>
      <w:r w:rsidR="00921D52" w:rsidRPr="002225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новые дополнительные </w:t>
      </w:r>
      <w:proofErr w:type="gramStart"/>
      <w:r w:rsidR="00921D52" w:rsidRPr="00222548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</w:t>
      </w:r>
      <w:proofErr w:type="gramEnd"/>
      <w:r w:rsidR="00921D52" w:rsidRPr="002225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бюджетные полномочия</w:t>
      </w:r>
      <w:r w:rsidR="00921D52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осуществлению </w:t>
      </w:r>
      <w:r w:rsidR="0012034C" w:rsidRPr="00222548">
        <w:rPr>
          <w:rFonts w:ascii="Times New Roman" w:eastAsia="Times New Roman" w:hAnsi="Times New Roman"/>
          <w:sz w:val="24"/>
          <w:szCs w:val="24"/>
          <w:lang w:eastAsia="ru-RU"/>
        </w:rPr>
        <w:t>некоторых</w:t>
      </w:r>
      <w:r w:rsidR="00921D52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 социальной поддержки, которые сейчас </w:t>
      </w:r>
      <w:r w:rsidR="00784787" w:rsidRPr="00222548">
        <w:rPr>
          <w:rFonts w:ascii="Times New Roman" w:eastAsia="Times New Roman" w:hAnsi="Times New Roman"/>
          <w:sz w:val="24"/>
          <w:szCs w:val="24"/>
          <w:lang w:eastAsia="ru-RU"/>
        </w:rPr>
        <w:t>исполняют</w:t>
      </w:r>
      <w:r w:rsidR="00921D52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региональные органы соцзащиты и </w:t>
      </w:r>
      <w:proofErr w:type="spellStart"/>
      <w:r w:rsidR="00921D52" w:rsidRPr="00222548">
        <w:rPr>
          <w:rFonts w:ascii="Times New Roman" w:eastAsia="Times New Roman" w:hAnsi="Times New Roman"/>
          <w:sz w:val="24"/>
          <w:szCs w:val="24"/>
          <w:lang w:eastAsia="ru-RU"/>
        </w:rPr>
        <w:t>Роструд</w:t>
      </w:r>
      <w:proofErr w:type="spellEnd"/>
      <w:r w:rsidR="0063605A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2D1249" w:rsidRPr="001D3878">
        <w:rPr>
          <w:rFonts w:ascii="Times New Roman" w:eastAsia="Times New Roman" w:hAnsi="Times New Roman"/>
          <w:sz w:val="24"/>
          <w:szCs w:val="24"/>
          <w:lang w:eastAsia="ru-RU"/>
        </w:rPr>
        <w:t>35 тысяч</w:t>
      </w:r>
      <w:r w:rsidR="0063605A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выплатных дел</w:t>
      </w:r>
      <w:r w:rsidR="00921D52" w:rsidRPr="0022254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667997" w:rsidRPr="00222548" w:rsidRDefault="00921D52" w:rsidP="001D3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548">
        <w:rPr>
          <w:rFonts w:ascii="Times New Roman" w:eastAsia="Times New Roman" w:hAnsi="Times New Roman"/>
          <w:sz w:val="24"/>
          <w:szCs w:val="24"/>
          <w:lang w:eastAsia="ru-RU"/>
        </w:rPr>
        <w:t>Речь идет</w:t>
      </w:r>
      <w:r w:rsidR="000354B1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548">
        <w:rPr>
          <w:rFonts w:ascii="Times New Roman" w:eastAsia="Times New Roman" w:hAnsi="Times New Roman"/>
          <w:b/>
          <w:sz w:val="24"/>
          <w:szCs w:val="24"/>
          <w:lang w:eastAsia="ru-RU"/>
        </w:rPr>
        <w:t>о пособиях</w:t>
      </w:r>
      <w:r w:rsidR="00667997" w:rsidRPr="00222548">
        <w:rPr>
          <w:rFonts w:ascii="Times New Roman" w:eastAsia="Times New Roman" w:hAnsi="Times New Roman"/>
          <w:b/>
          <w:sz w:val="24"/>
          <w:szCs w:val="24"/>
          <w:lang w:eastAsia="ru-RU"/>
        </w:rPr>
        <w:t>, выплатах, компенсациях</w:t>
      </w:r>
      <w:r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2DE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пяти категорий </w:t>
      </w:r>
      <w:r w:rsidR="00293B4E" w:rsidRPr="00222548">
        <w:rPr>
          <w:rFonts w:ascii="Times New Roman" w:eastAsia="Times New Roman" w:hAnsi="Times New Roman"/>
          <w:sz w:val="24"/>
          <w:szCs w:val="24"/>
          <w:lang w:eastAsia="ru-RU"/>
        </w:rPr>
        <w:t>россиян</w:t>
      </w:r>
      <w:r w:rsidR="00B872DE" w:rsidRPr="0022254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667997" w:rsidRPr="00222548" w:rsidRDefault="000354B1" w:rsidP="001D38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неработающим гражданам, имеющим детей; </w:t>
      </w:r>
      <w:bookmarkStart w:id="0" w:name="_GoBack"/>
      <w:bookmarkEnd w:id="0"/>
    </w:p>
    <w:p w:rsidR="00667997" w:rsidRPr="00222548" w:rsidRDefault="000354B1" w:rsidP="001D38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лицам, подвергшимся воздействию радиации; </w:t>
      </w:r>
    </w:p>
    <w:p w:rsidR="00667997" w:rsidRPr="00222548" w:rsidRDefault="000354B1" w:rsidP="001D38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реабилитированным лицам; </w:t>
      </w:r>
    </w:p>
    <w:p w:rsidR="00667997" w:rsidRPr="00222548" w:rsidRDefault="000354B1" w:rsidP="001D38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инвалидам (детям-инвалидам), имеющим транспортные средства по медицинским показаниям; </w:t>
      </w:r>
    </w:p>
    <w:p w:rsidR="00667997" w:rsidRPr="00222548" w:rsidRDefault="000354B1" w:rsidP="001D387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2548">
        <w:rPr>
          <w:rFonts w:ascii="Times New Roman" w:hAnsi="Times New Roman"/>
          <w:sz w:val="24"/>
          <w:szCs w:val="24"/>
          <w:shd w:val="clear" w:color="auto" w:fill="FFFFFF"/>
        </w:rPr>
        <w:t>военнослужащим и членам их семей, пенсионное обеспечение которых осуществляет ПФР.</w:t>
      </w:r>
      <w:r w:rsidR="00293B4E"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67997" w:rsidRPr="00222548" w:rsidRDefault="00667997" w:rsidP="001D38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7997" w:rsidRPr="00222548" w:rsidRDefault="00667997" w:rsidP="001D387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Так, к примеру, </w:t>
      </w:r>
      <w:r w:rsidRPr="00222548">
        <w:rPr>
          <w:rFonts w:ascii="Times New Roman" w:hAnsi="Times New Roman"/>
          <w:sz w:val="24"/>
          <w:szCs w:val="24"/>
        </w:rPr>
        <w:t xml:space="preserve">через Пенсионный фонд </w:t>
      </w:r>
      <w:r w:rsidR="000B78E8" w:rsidRPr="00222548">
        <w:rPr>
          <w:rFonts w:ascii="Times New Roman" w:hAnsi="Times New Roman"/>
          <w:sz w:val="24"/>
          <w:szCs w:val="24"/>
        </w:rPr>
        <w:t xml:space="preserve">РФ </w:t>
      </w:r>
      <w:r w:rsidR="0012034C" w:rsidRPr="00222548">
        <w:rPr>
          <w:rFonts w:ascii="Times New Roman" w:hAnsi="Times New Roman"/>
          <w:sz w:val="24"/>
          <w:szCs w:val="24"/>
        </w:rPr>
        <w:t xml:space="preserve">с нового года </w:t>
      </w:r>
      <w:r w:rsidRPr="00222548">
        <w:rPr>
          <w:rFonts w:ascii="Times New Roman" w:hAnsi="Times New Roman"/>
          <w:sz w:val="24"/>
          <w:szCs w:val="24"/>
        </w:rPr>
        <w:t>будут назначаться следующие виды пособий для граждан, имеющих детей:</w:t>
      </w:r>
      <w:r w:rsidR="00661628" w:rsidRPr="00222548">
        <w:rPr>
          <w:rFonts w:ascii="Times New Roman" w:hAnsi="Times New Roman"/>
          <w:sz w:val="24"/>
          <w:szCs w:val="24"/>
        </w:rPr>
        <w:t xml:space="preserve"> ежемесячное пособие неработающим гражданам по уходу за ребенком до 1,5 лет; пособие по беременности и родам женщинам, уволенным в связи с ликвидацией организации; единовременное пособие при рождении ребенка; единовременное пособие при передаче ребенка на воспитание в семью;</w:t>
      </w:r>
      <w:proofErr w:type="gramEnd"/>
      <w:r w:rsidR="00661628" w:rsidRPr="00222548">
        <w:rPr>
          <w:rFonts w:ascii="Times New Roman" w:hAnsi="Times New Roman"/>
          <w:sz w:val="24"/>
          <w:szCs w:val="24"/>
        </w:rPr>
        <w:t xml:space="preserve"> единовременное пособие беременной жене военнослужащего, проходящего военную службу по призыву; ежемесячное пособие на ребенка военнослужащего, проходящего военную службу по призыву.</w:t>
      </w:r>
    </w:p>
    <w:p w:rsidR="00070A48" w:rsidRPr="00222548" w:rsidRDefault="00293B4E" w:rsidP="001D3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222548">
        <w:rPr>
          <w:rFonts w:ascii="Times New Roman" w:hAnsi="Times New Roman"/>
          <w:b/>
          <w:sz w:val="24"/>
          <w:szCs w:val="24"/>
          <w:shd w:val="clear" w:color="auto" w:fill="FFFFFF"/>
        </w:rPr>
        <w:t>полным перечнем</w:t>
      </w:r>
      <w:r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0DD8"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передаваемых </w:t>
      </w:r>
      <w:r w:rsidR="00533C24"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мер можно </w:t>
      </w:r>
      <w:r w:rsidR="00533C24" w:rsidRPr="001D387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здесь</w:t>
      </w:r>
      <w:r w:rsidR="00BE461C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(Приложение Список мер)</w:t>
      </w:r>
      <w:r w:rsidRPr="00222548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784787" w:rsidRPr="00222548">
        <w:rPr>
          <w:rFonts w:ascii="Times New Roman" w:hAnsi="Times New Roman"/>
          <w:sz w:val="24"/>
          <w:szCs w:val="24"/>
          <w:shd w:val="clear" w:color="auto" w:fill="FFFFFF"/>
        </w:rPr>
        <w:t xml:space="preserve">или </w:t>
      </w:r>
      <w:r w:rsidRPr="009D78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</w:t>
      </w:r>
      <w:hyperlink r:id="rId8" w:history="1">
        <w:r w:rsidRPr="004B5B55">
          <w:rPr>
            <w:rStyle w:val="a5"/>
            <w:rFonts w:ascii="Times New Roman" w:hAnsi="Times New Roman"/>
            <w:b/>
            <w:sz w:val="24"/>
            <w:szCs w:val="24"/>
            <w:shd w:val="clear" w:color="auto" w:fill="FFFFFF"/>
          </w:rPr>
          <w:t xml:space="preserve">сайте </w:t>
        </w:r>
        <w:r w:rsidR="00E95D76" w:rsidRPr="004B5B55">
          <w:rPr>
            <w:rStyle w:val="a5"/>
            <w:rFonts w:ascii="Times New Roman" w:hAnsi="Times New Roman"/>
            <w:b/>
            <w:sz w:val="24"/>
            <w:szCs w:val="24"/>
            <w:shd w:val="clear" w:color="auto" w:fill="FFFFFF"/>
          </w:rPr>
          <w:t>ПФР</w:t>
        </w:r>
      </w:hyperlink>
      <w:r w:rsidRPr="00222548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784787" w:rsidRPr="00222548" w:rsidRDefault="00B872DE" w:rsidP="001D3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548">
        <w:rPr>
          <w:rFonts w:ascii="Times New Roman" w:hAnsi="Times New Roman"/>
          <w:sz w:val="24"/>
          <w:szCs w:val="24"/>
        </w:rPr>
        <w:t xml:space="preserve">Назначать новые выплаты, компенсации и пособия </w:t>
      </w:r>
      <w:r w:rsidR="00AE0DD8" w:rsidRPr="009D7801">
        <w:rPr>
          <w:rFonts w:ascii="Times New Roman" w:hAnsi="Times New Roman"/>
          <w:sz w:val="24"/>
          <w:szCs w:val="24"/>
        </w:rPr>
        <w:t>Пенсионный фонд</w:t>
      </w:r>
      <w:r w:rsidRPr="00222548">
        <w:rPr>
          <w:rFonts w:ascii="Times New Roman" w:hAnsi="Times New Roman"/>
          <w:sz w:val="24"/>
          <w:szCs w:val="24"/>
        </w:rPr>
        <w:t xml:space="preserve"> будет за счет организации межведомственного взаимодействия</w:t>
      </w:r>
      <w:r w:rsidR="00B77EEA" w:rsidRPr="00222548">
        <w:rPr>
          <w:rFonts w:ascii="Times New Roman" w:hAnsi="Times New Roman"/>
          <w:sz w:val="24"/>
          <w:szCs w:val="24"/>
        </w:rPr>
        <w:t xml:space="preserve">, то есть гражданам, уже получающим эти меры </w:t>
      </w:r>
      <w:proofErr w:type="spellStart"/>
      <w:r w:rsidR="00B77EEA" w:rsidRPr="00222548">
        <w:rPr>
          <w:rFonts w:ascii="Times New Roman" w:hAnsi="Times New Roman"/>
          <w:sz w:val="24"/>
          <w:szCs w:val="24"/>
        </w:rPr>
        <w:t>соцподдержки</w:t>
      </w:r>
      <w:proofErr w:type="spellEnd"/>
      <w:r w:rsidR="00B77EEA" w:rsidRPr="00222548">
        <w:rPr>
          <w:rFonts w:ascii="Times New Roman" w:hAnsi="Times New Roman"/>
          <w:sz w:val="24"/>
          <w:szCs w:val="24"/>
        </w:rPr>
        <w:t xml:space="preserve">, назначенные выплаты будут производиться Пенсионным фондом </w:t>
      </w:r>
      <w:r w:rsidR="00FF24D3" w:rsidRPr="00222548">
        <w:rPr>
          <w:rFonts w:ascii="Times New Roman" w:hAnsi="Times New Roman"/>
          <w:sz w:val="24"/>
          <w:szCs w:val="24"/>
        </w:rPr>
        <w:t xml:space="preserve">РФ </w:t>
      </w:r>
      <w:r w:rsidR="00B77EEA" w:rsidRPr="00222548">
        <w:rPr>
          <w:rFonts w:ascii="Times New Roman" w:hAnsi="Times New Roman"/>
          <w:sz w:val="24"/>
          <w:szCs w:val="24"/>
        </w:rPr>
        <w:t xml:space="preserve">автоматически на реквизиты, указанные ранее. В этом случае </w:t>
      </w:r>
      <w:r w:rsidR="00B77EEA" w:rsidRPr="00222548">
        <w:rPr>
          <w:rFonts w:ascii="Times New Roman" w:hAnsi="Times New Roman"/>
          <w:b/>
          <w:sz w:val="24"/>
          <w:szCs w:val="24"/>
        </w:rPr>
        <w:t>обращаться в ПФР не требуется</w:t>
      </w:r>
      <w:r w:rsidR="00B77EEA" w:rsidRPr="00222548">
        <w:rPr>
          <w:rFonts w:ascii="Times New Roman" w:hAnsi="Times New Roman"/>
          <w:sz w:val="24"/>
          <w:szCs w:val="24"/>
        </w:rPr>
        <w:t xml:space="preserve">. </w:t>
      </w:r>
    </w:p>
    <w:p w:rsidR="00784787" w:rsidRPr="00222548" w:rsidRDefault="00784787" w:rsidP="001D3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EEA" w:rsidRPr="00222548" w:rsidRDefault="00B77EEA" w:rsidP="001D3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Если же </w:t>
      </w:r>
      <w:r w:rsidR="00A618D8"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гражданин</w:t>
      </w:r>
      <w:r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имеет право на эти пособия, но ещё не </w:t>
      </w:r>
      <w:r w:rsidR="00FF24D3"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воспользовался им</w:t>
      </w:r>
      <w:r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12034C"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то </w:t>
      </w:r>
      <w:r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 1 января </w:t>
      </w:r>
      <w:r w:rsidR="007672E1"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2022 г. </w:t>
      </w:r>
      <w:r w:rsidR="00A618D8"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ему </w:t>
      </w:r>
      <w:r w:rsidR="0012034C"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необходимо</w:t>
      </w:r>
      <w:r w:rsidRPr="0022254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обратиться </w:t>
      </w:r>
      <w:r w:rsidRPr="0022254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в клиентскую службу ПФР </w:t>
      </w:r>
      <w:r w:rsidRPr="001D38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или офис МФЦ по месту жительства</w:t>
      </w:r>
      <w:r w:rsidR="0004608B" w:rsidRPr="001D38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</w:p>
    <w:p w:rsidR="00B77EEA" w:rsidRPr="00222548" w:rsidRDefault="00B77EEA" w:rsidP="001D387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528C" w:rsidRPr="00222548" w:rsidRDefault="000A528C" w:rsidP="001D3878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222548">
        <w:rPr>
          <w:rStyle w:val="a6"/>
          <w:i w:val="0"/>
          <w:color w:val="212121"/>
        </w:rPr>
        <w:t xml:space="preserve">В рамках подготовки к осуществлению данных полномочий </w:t>
      </w:r>
      <w:r w:rsidR="0012034C" w:rsidRPr="00222548">
        <w:rPr>
          <w:rStyle w:val="a6"/>
          <w:i w:val="0"/>
          <w:color w:val="212121"/>
        </w:rPr>
        <w:t xml:space="preserve">в </w:t>
      </w:r>
      <w:r w:rsidR="0012034C" w:rsidRPr="00222548">
        <w:rPr>
          <w:rStyle w:val="a6"/>
          <w:b/>
          <w:i w:val="0"/>
          <w:color w:val="212121"/>
        </w:rPr>
        <w:t>субъектах Российской Федерации</w:t>
      </w:r>
      <w:r w:rsidR="0012034C" w:rsidRPr="00222548">
        <w:rPr>
          <w:rStyle w:val="a6"/>
          <w:i w:val="0"/>
          <w:color w:val="212121"/>
        </w:rPr>
        <w:t xml:space="preserve"> </w:t>
      </w:r>
      <w:r w:rsidRPr="00222548">
        <w:rPr>
          <w:rStyle w:val="a6"/>
          <w:i w:val="0"/>
          <w:color w:val="212121"/>
        </w:rPr>
        <w:t>проведена масштабная работа: на местах созданы рабоч</w:t>
      </w:r>
      <w:r w:rsidR="00B43660" w:rsidRPr="00222548">
        <w:rPr>
          <w:rStyle w:val="a6"/>
          <w:i w:val="0"/>
          <w:color w:val="212121"/>
        </w:rPr>
        <w:t>ие</w:t>
      </w:r>
      <w:r w:rsidRPr="00222548">
        <w:rPr>
          <w:rStyle w:val="a6"/>
          <w:i w:val="0"/>
          <w:color w:val="212121"/>
        </w:rPr>
        <w:t xml:space="preserve"> групп</w:t>
      </w:r>
      <w:r w:rsidR="00B43660" w:rsidRPr="00222548">
        <w:rPr>
          <w:rStyle w:val="a6"/>
          <w:i w:val="0"/>
          <w:color w:val="212121"/>
        </w:rPr>
        <w:t>ы</w:t>
      </w:r>
      <w:r w:rsidRPr="00222548">
        <w:rPr>
          <w:rStyle w:val="a6"/>
          <w:i w:val="0"/>
          <w:color w:val="212121"/>
        </w:rPr>
        <w:t xml:space="preserve"> с участием региональных </w:t>
      </w:r>
      <w:r w:rsidR="000F1858" w:rsidRPr="00222548">
        <w:rPr>
          <w:rStyle w:val="a6"/>
          <w:i w:val="0"/>
          <w:color w:val="212121"/>
        </w:rPr>
        <w:t>м</w:t>
      </w:r>
      <w:r w:rsidRPr="00222548">
        <w:rPr>
          <w:rStyle w:val="a6"/>
          <w:i w:val="0"/>
          <w:color w:val="212121"/>
        </w:rPr>
        <w:t>инистерств социальной защиты населения, проанализирован перечень передаваемых мер, предварительно согласованы проекты типовых форм соглашени</w:t>
      </w:r>
      <w:r w:rsidR="0012034C" w:rsidRPr="00222548">
        <w:rPr>
          <w:rStyle w:val="a6"/>
          <w:i w:val="0"/>
          <w:color w:val="212121"/>
        </w:rPr>
        <w:t>й</w:t>
      </w:r>
      <w:r w:rsidRPr="00222548">
        <w:rPr>
          <w:rStyle w:val="a6"/>
          <w:i w:val="0"/>
          <w:color w:val="212121"/>
        </w:rPr>
        <w:t xml:space="preserve"> об информационном взаимодействии и реестров передачи сведений.</w:t>
      </w:r>
      <w:r w:rsidR="00B43660" w:rsidRPr="00222548">
        <w:rPr>
          <w:b/>
          <w:bCs/>
          <w:color w:val="000000"/>
          <w:kern w:val="24"/>
          <w:lang w:eastAsia="en-US"/>
        </w:rPr>
        <w:t xml:space="preserve"> </w:t>
      </w:r>
      <w:r w:rsidR="00B43660" w:rsidRPr="00222548">
        <w:rPr>
          <w:bCs/>
          <w:iCs/>
          <w:color w:val="212121"/>
        </w:rPr>
        <w:t>Разработаны стандарты предоставления мер социальной защиты (поддержки) для специалистов клиентских служб ПФР, на основе утвержденных паспортов. Про</w:t>
      </w:r>
      <w:r w:rsidR="00547FD7" w:rsidRPr="00222548">
        <w:rPr>
          <w:bCs/>
          <w:iCs/>
          <w:color w:val="212121"/>
        </w:rPr>
        <w:t>думан</w:t>
      </w:r>
      <w:r w:rsidR="00B43660" w:rsidRPr="00222548">
        <w:rPr>
          <w:bCs/>
          <w:iCs/>
          <w:color w:val="212121"/>
        </w:rPr>
        <w:t xml:space="preserve"> </w:t>
      </w:r>
      <w:r w:rsidR="00547FD7" w:rsidRPr="00222548">
        <w:rPr>
          <w:bCs/>
          <w:iCs/>
          <w:color w:val="212121"/>
        </w:rPr>
        <w:t>в деталях</w:t>
      </w:r>
      <w:r w:rsidR="00B43660" w:rsidRPr="00222548">
        <w:rPr>
          <w:bCs/>
          <w:iCs/>
          <w:color w:val="212121"/>
        </w:rPr>
        <w:t xml:space="preserve"> путь гражданина</w:t>
      </w:r>
      <w:r w:rsidR="00E95D76" w:rsidRPr="00222548">
        <w:rPr>
          <w:bCs/>
          <w:iCs/>
          <w:color w:val="212121"/>
        </w:rPr>
        <w:t xml:space="preserve"> в </w:t>
      </w:r>
      <w:r w:rsidR="00E95D76" w:rsidRPr="009D7801">
        <w:rPr>
          <w:bCs/>
          <w:iCs/>
          <w:color w:val="212121"/>
        </w:rPr>
        <w:t>клиентской службе ПФР, так и</w:t>
      </w:r>
      <w:r w:rsidR="00B43660" w:rsidRPr="009D7801">
        <w:rPr>
          <w:bCs/>
          <w:iCs/>
          <w:color w:val="212121"/>
        </w:rPr>
        <w:t xml:space="preserve"> в МФЦ</w:t>
      </w:r>
      <w:r w:rsidR="0004608B">
        <w:rPr>
          <w:bCs/>
          <w:iCs/>
          <w:color w:val="212121"/>
        </w:rPr>
        <w:t xml:space="preserve">. </w:t>
      </w:r>
      <w:r w:rsidR="000F1858" w:rsidRPr="00222548">
        <w:rPr>
          <w:bCs/>
          <w:iCs/>
          <w:color w:val="212121"/>
        </w:rPr>
        <w:t xml:space="preserve">Региональные </w:t>
      </w:r>
      <w:r w:rsidR="00383D1E" w:rsidRPr="009D7801">
        <w:rPr>
          <w:bCs/>
          <w:iCs/>
          <w:color w:val="212121"/>
        </w:rPr>
        <w:t>органы</w:t>
      </w:r>
      <w:r w:rsidRPr="00222548">
        <w:rPr>
          <w:color w:val="212121"/>
        </w:rPr>
        <w:t xml:space="preserve"> соцзащиты предостави</w:t>
      </w:r>
      <w:r w:rsidR="000F1858" w:rsidRPr="00222548">
        <w:rPr>
          <w:color w:val="212121"/>
        </w:rPr>
        <w:t>ли</w:t>
      </w:r>
      <w:r w:rsidRPr="00222548">
        <w:rPr>
          <w:color w:val="212121"/>
        </w:rPr>
        <w:t xml:space="preserve"> в </w:t>
      </w:r>
      <w:r w:rsidR="000F1858" w:rsidRPr="00222548">
        <w:rPr>
          <w:color w:val="212121"/>
        </w:rPr>
        <w:t xml:space="preserve">ПФР </w:t>
      </w:r>
      <w:r w:rsidRPr="00222548">
        <w:rPr>
          <w:color w:val="212121"/>
        </w:rPr>
        <w:t>сведения о лицах, являющихся получателям</w:t>
      </w:r>
      <w:r w:rsidR="00E95D76" w:rsidRPr="00222548">
        <w:rPr>
          <w:color w:val="212121"/>
        </w:rPr>
        <w:t xml:space="preserve">и передаваемых мер </w:t>
      </w:r>
      <w:proofErr w:type="spellStart"/>
      <w:r w:rsidR="00E95D76" w:rsidRPr="00222548">
        <w:rPr>
          <w:color w:val="212121"/>
        </w:rPr>
        <w:t>соцподдержки</w:t>
      </w:r>
      <w:proofErr w:type="spellEnd"/>
      <w:r w:rsidR="00E95D76" w:rsidRPr="00222548">
        <w:rPr>
          <w:color w:val="212121"/>
        </w:rPr>
        <w:t>.</w:t>
      </w:r>
      <w:r w:rsidRPr="00222548">
        <w:rPr>
          <w:color w:val="212121"/>
        </w:rPr>
        <w:t xml:space="preserve"> </w:t>
      </w:r>
    </w:p>
    <w:p w:rsidR="000A528C" w:rsidRPr="00222548" w:rsidRDefault="000F1858" w:rsidP="001D3878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222548">
        <w:t>Новые дополнительные функции и бюджетные полномочия Фонда по осуществлению ряда мер социальной поддержки</w:t>
      </w:r>
      <w:r w:rsidRPr="00222548">
        <w:rPr>
          <w:color w:val="212121"/>
        </w:rPr>
        <w:t xml:space="preserve"> </w:t>
      </w:r>
      <w:r w:rsidR="000A528C" w:rsidRPr="00222548">
        <w:rPr>
          <w:color w:val="212121"/>
        </w:rPr>
        <w:t>позвол</w:t>
      </w:r>
      <w:r w:rsidRPr="00222548">
        <w:rPr>
          <w:color w:val="212121"/>
        </w:rPr>
        <w:t>я</w:t>
      </w:r>
      <w:r w:rsidR="000A528C" w:rsidRPr="00222548">
        <w:rPr>
          <w:color w:val="212121"/>
        </w:rPr>
        <w:t xml:space="preserve">т оптимизировать процессы осуществления социальных выплат. В результате </w:t>
      </w:r>
      <w:r w:rsidRPr="00222548">
        <w:rPr>
          <w:color w:val="212121"/>
        </w:rPr>
        <w:t xml:space="preserve">в стране </w:t>
      </w:r>
      <w:r w:rsidR="000A528C" w:rsidRPr="00222548">
        <w:rPr>
          <w:color w:val="212121"/>
        </w:rPr>
        <w:t xml:space="preserve">будет внедрен единообразный подход к реализации мер </w:t>
      </w:r>
      <w:proofErr w:type="spellStart"/>
      <w:r w:rsidR="000A528C" w:rsidRPr="00222548">
        <w:rPr>
          <w:color w:val="212121"/>
        </w:rPr>
        <w:t>соцподдержки</w:t>
      </w:r>
      <w:proofErr w:type="spellEnd"/>
      <w:r w:rsidR="00012940" w:rsidRPr="00222548">
        <w:rPr>
          <w:color w:val="212121"/>
        </w:rPr>
        <w:t>,</w:t>
      </w:r>
      <w:r w:rsidR="000A528C" w:rsidRPr="00222548">
        <w:rPr>
          <w:color w:val="212121"/>
        </w:rPr>
        <w:t xml:space="preserve"> что также позволит </w:t>
      </w:r>
      <w:r w:rsidR="000A528C" w:rsidRPr="00222548">
        <w:rPr>
          <w:b/>
          <w:color w:val="212121"/>
        </w:rPr>
        <w:t>повысить качество</w:t>
      </w:r>
      <w:r w:rsidR="000A528C" w:rsidRPr="00222548">
        <w:rPr>
          <w:color w:val="212121"/>
        </w:rPr>
        <w:t xml:space="preserve"> их предоставления.</w:t>
      </w:r>
    </w:p>
    <w:p w:rsidR="00696DE8" w:rsidRPr="001D3878" w:rsidRDefault="00E95D76" w:rsidP="001D3878">
      <w:pPr>
        <w:jc w:val="both"/>
        <w:rPr>
          <w:rFonts w:ascii="Times New Roman" w:hAnsi="Times New Roman"/>
        </w:rPr>
      </w:pPr>
      <w:r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Получить</w:t>
      </w:r>
      <w:r w:rsidR="00B77EEA"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ответы на вопросы о</w:t>
      </w:r>
      <w:r w:rsidR="009D7801"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б</w:t>
      </w:r>
      <w:r w:rsidR="00B77EEA"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9D7801"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отдельных мерах поддержки</w:t>
      </w:r>
      <w:r w:rsidR="00B77EEA"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можно по</w:t>
      </w:r>
      <w:r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телефону регионально</w:t>
      </w:r>
      <w:r w:rsidR="001D387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го</w:t>
      </w:r>
      <w:r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gramStart"/>
      <w:r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контакт-центра</w:t>
      </w:r>
      <w:proofErr w:type="gramEnd"/>
      <w:r w:rsidRPr="009D7801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ПФР на территории</w:t>
      </w:r>
      <w:r w:rsidR="007040E8" w:rsidRPr="002225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1D387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Воронежской области 8-800-600-03-46, </w:t>
      </w:r>
      <w:r w:rsidR="007040E8" w:rsidRPr="00222548">
        <w:rPr>
          <w:rFonts w:ascii="Times New Roman" w:hAnsi="Times New Roman"/>
          <w:color w:val="000000"/>
          <w:sz w:val="24"/>
          <w:szCs w:val="24"/>
        </w:rPr>
        <w:t>либо по номеру</w:t>
      </w:r>
      <w:r w:rsidR="007040E8" w:rsidRPr="002225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77EEA" w:rsidRPr="00222548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Единого контакт-центра</w:t>
      </w:r>
      <w:r w:rsidR="00B77EEA" w:rsidRPr="002225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взаимодействия с гражданами – </w:t>
      </w:r>
      <w:r w:rsidR="00B77EEA" w:rsidRPr="00222548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8 800 600 0000</w:t>
      </w:r>
      <w:r w:rsidR="00B77EEA" w:rsidRPr="002225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(звонок бесплатный).</w:t>
      </w:r>
      <w:r w:rsidR="007C7028" w:rsidRPr="002225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7040E8" w:rsidRPr="00222548">
        <w:rPr>
          <w:rFonts w:ascii="Times New Roman" w:hAnsi="Times New Roman"/>
          <w:color w:val="212121"/>
          <w:shd w:val="clear" w:color="auto" w:fill="FFFFFF"/>
        </w:rPr>
        <w:br/>
      </w:r>
    </w:p>
    <w:sectPr w:rsidR="00696DE8" w:rsidRPr="001D3878" w:rsidSect="001D3878">
      <w:pgSz w:w="11906" w:h="16838"/>
      <w:pgMar w:top="284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7C17"/>
    <w:multiLevelType w:val="hybridMultilevel"/>
    <w:tmpl w:val="B524CC44"/>
    <w:lvl w:ilvl="0" w:tplc="F8C64E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810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CF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050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C35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CF8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9B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62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F4"/>
    <w:rsid w:val="00012940"/>
    <w:rsid w:val="000256F4"/>
    <w:rsid w:val="000354B1"/>
    <w:rsid w:val="0004608B"/>
    <w:rsid w:val="00070A48"/>
    <w:rsid w:val="00075897"/>
    <w:rsid w:val="000933DE"/>
    <w:rsid w:val="000A528C"/>
    <w:rsid w:val="000B78E8"/>
    <w:rsid w:val="000F1858"/>
    <w:rsid w:val="000F7E02"/>
    <w:rsid w:val="0012034C"/>
    <w:rsid w:val="00122249"/>
    <w:rsid w:val="001B5686"/>
    <w:rsid w:val="001D3878"/>
    <w:rsid w:val="001F4C25"/>
    <w:rsid w:val="00222548"/>
    <w:rsid w:val="00232F37"/>
    <w:rsid w:val="002540E7"/>
    <w:rsid w:val="00293B4E"/>
    <w:rsid w:val="002D1249"/>
    <w:rsid w:val="003430DE"/>
    <w:rsid w:val="00383D1E"/>
    <w:rsid w:val="004B5B55"/>
    <w:rsid w:val="00533C24"/>
    <w:rsid w:val="00547FD7"/>
    <w:rsid w:val="00614599"/>
    <w:rsid w:val="0063605A"/>
    <w:rsid w:val="00661628"/>
    <w:rsid w:val="00667997"/>
    <w:rsid w:val="00696DE8"/>
    <w:rsid w:val="006C2FCE"/>
    <w:rsid w:val="0070318E"/>
    <w:rsid w:val="007040E8"/>
    <w:rsid w:val="007672E1"/>
    <w:rsid w:val="00784787"/>
    <w:rsid w:val="007C7028"/>
    <w:rsid w:val="008848B0"/>
    <w:rsid w:val="00896AF7"/>
    <w:rsid w:val="00921D52"/>
    <w:rsid w:val="009D7801"/>
    <w:rsid w:val="00A618D8"/>
    <w:rsid w:val="00AE0DD8"/>
    <w:rsid w:val="00B30556"/>
    <w:rsid w:val="00B4229D"/>
    <w:rsid w:val="00B43660"/>
    <w:rsid w:val="00B60512"/>
    <w:rsid w:val="00B77EEA"/>
    <w:rsid w:val="00B872DE"/>
    <w:rsid w:val="00BE461C"/>
    <w:rsid w:val="00BF5EF0"/>
    <w:rsid w:val="00C07B70"/>
    <w:rsid w:val="00C2704D"/>
    <w:rsid w:val="00E869C6"/>
    <w:rsid w:val="00E95D76"/>
    <w:rsid w:val="00E96162"/>
    <w:rsid w:val="00FE315C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96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0512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1F4C25"/>
    <w:rPr>
      <w:color w:val="0000FF"/>
      <w:u w:val="single"/>
    </w:rPr>
  </w:style>
  <w:style w:type="character" w:styleId="a6">
    <w:name w:val="Emphasis"/>
    <w:uiPriority w:val="20"/>
    <w:qFormat/>
    <w:rsid w:val="00921D52"/>
    <w:rPr>
      <w:i/>
      <w:iCs/>
    </w:rPr>
  </w:style>
  <w:style w:type="character" w:styleId="a7">
    <w:name w:val="Strong"/>
    <w:uiPriority w:val="22"/>
    <w:qFormat/>
    <w:rsid w:val="00B87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96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0512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1F4C25"/>
    <w:rPr>
      <w:color w:val="0000FF"/>
      <w:u w:val="single"/>
    </w:rPr>
  </w:style>
  <w:style w:type="character" w:styleId="a6">
    <w:name w:val="Emphasis"/>
    <w:uiPriority w:val="20"/>
    <w:qFormat/>
    <w:rsid w:val="00921D52"/>
    <w:rPr>
      <w:i/>
      <w:iCs/>
    </w:rPr>
  </w:style>
  <w:style w:type="character" w:styleId="a7">
    <w:name w:val="Strong"/>
    <w:uiPriority w:val="22"/>
    <w:qFormat/>
    <w:rsid w:val="00B87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1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mery_podderzhki/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1120600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E3C498-70ED-463A-9C60-0552D146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3514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https://pfr.gov.ru/grazhdanam/mery_podderzhki/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http://publication.pravo.gov.ru/Document/View/0001202112060053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Ветрова О.А. 046-2201</cp:lastModifiedBy>
  <cp:revision>6</cp:revision>
  <cp:lastPrinted>2021-12-24T14:31:00Z</cp:lastPrinted>
  <dcterms:created xsi:type="dcterms:W3CDTF">2021-12-30T06:50:00Z</dcterms:created>
  <dcterms:modified xsi:type="dcterms:W3CDTF">2021-12-30T07:04:00Z</dcterms:modified>
</cp:coreProperties>
</file>