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C1" w:rsidRPr="00F01EC1" w:rsidRDefault="00F01EC1" w:rsidP="00F01EC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F01EC1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МФЦ будет информировать граждан о выборах Губернатора Воронежской области</w:t>
      </w:r>
    </w:p>
    <w:p w:rsidR="00F01EC1" w:rsidRDefault="00F01EC1" w:rsidP="00F01EC1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01EC1">
        <w:rPr>
          <w:spacing w:val="6"/>
          <w:sz w:val="28"/>
          <w:szCs w:val="28"/>
        </w:rPr>
        <w:t xml:space="preserve">18 июля МФЦ Воронежской области </w:t>
      </w:r>
      <w:bookmarkStart w:id="0" w:name="_GoBack"/>
      <w:bookmarkEnd w:id="0"/>
      <w:r w:rsidRPr="00F01EC1">
        <w:rPr>
          <w:spacing w:val="6"/>
          <w:sz w:val="28"/>
          <w:szCs w:val="28"/>
        </w:rPr>
        <w:t xml:space="preserve">заключил с Избирательной комиссией Воронежской области Соглашение о взаимодействии при организации и проведении выборов Губернатора Воронежской области. </w:t>
      </w:r>
    </w:p>
    <w:p w:rsidR="00F01EC1" w:rsidRPr="00F01EC1" w:rsidRDefault="00F01EC1" w:rsidP="00F01EC1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01EC1">
        <w:rPr>
          <w:spacing w:val="6"/>
          <w:sz w:val="28"/>
          <w:szCs w:val="28"/>
        </w:rPr>
        <w:t>Как следует из соглашения, на автономное учреждение «МФЦ», как на одну из крупнейших организаций региона, которая оказывает социально значимые услуги гражданам, возлагается важная миссия.</w:t>
      </w:r>
    </w:p>
    <w:p w:rsidR="00F01EC1" w:rsidRPr="00F01EC1" w:rsidRDefault="00F01EC1" w:rsidP="00F01EC1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01EC1">
        <w:rPr>
          <w:spacing w:val="6"/>
          <w:sz w:val="28"/>
          <w:szCs w:val="28"/>
        </w:rPr>
        <w:t xml:space="preserve">Многофункциональный центр будет вести среди избирателей информационно-просветительскую работу о проведении выборов Губернатора Воронежской области. Кампания возьмет старт в июле и завершится в сентябре. Выборы главы нашего региона пройдут в течение трех дней </w:t>
      </w:r>
      <w:r>
        <w:rPr>
          <w:spacing w:val="6"/>
          <w:sz w:val="28"/>
          <w:szCs w:val="28"/>
        </w:rPr>
        <w:t>-</w:t>
      </w:r>
      <w:r w:rsidRPr="00F01EC1">
        <w:rPr>
          <w:spacing w:val="6"/>
          <w:sz w:val="28"/>
          <w:szCs w:val="28"/>
        </w:rPr>
        <w:t xml:space="preserve"> 8, 9 и 10 сентября этого года.</w:t>
      </w:r>
    </w:p>
    <w:p w:rsidR="00F01EC1" w:rsidRPr="00F01EC1" w:rsidRDefault="00F01EC1" w:rsidP="00F01E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01E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Информационно-разъяснительная работа будет осуществляться по следующим основным направлениям:</w:t>
      </w:r>
    </w:p>
    <w:p w:rsidR="00F01EC1" w:rsidRPr="00F01EC1" w:rsidRDefault="00F01EC1" w:rsidP="00F01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01E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Дата, время и способы голосования, адреса избирательных участков;</w:t>
      </w:r>
    </w:p>
    <w:p w:rsidR="00F01EC1" w:rsidRPr="00F01EC1" w:rsidRDefault="00F01EC1" w:rsidP="00F01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01E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Порядок участия в дистанционном электронном голосовании;</w:t>
      </w:r>
    </w:p>
    <w:p w:rsidR="00F01EC1" w:rsidRPr="00F01EC1" w:rsidRDefault="00F01EC1" w:rsidP="00F01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01E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Сроки и порядок использования механизма голосования по месту нахождения «Мобильный избиратель»;</w:t>
      </w:r>
    </w:p>
    <w:p w:rsidR="00F01EC1" w:rsidRPr="00F01EC1" w:rsidRDefault="00F01EC1" w:rsidP="00F01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01E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Работа цифровых сервисов на сайте Центральной избирательной комиссии РФ и информационно-справочного центра Избиркома Воронежской области.</w:t>
      </w:r>
    </w:p>
    <w:p w:rsidR="000C3BFB" w:rsidRDefault="000C3BFB"/>
    <w:sectPr w:rsidR="000C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47F18"/>
    <w:multiLevelType w:val="multilevel"/>
    <w:tmpl w:val="269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59"/>
    <w:rsid w:val="000C3BFB"/>
    <w:rsid w:val="0093683B"/>
    <w:rsid w:val="00E60B59"/>
    <w:rsid w:val="00F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83ADF-BB2F-47C7-8A3C-1246A5FF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4</cp:revision>
  <cp:lastPrinted>2023-07-21T05:03:00Z</cp:lastPrinted>
  <dcterms:created xsi:type="dcterms:W3CDTF">2023-07-20T18:43:00Z</dcterms:created>
  <dcterms:modified xsi:type="dcterms:W3CDTF">2023-07-21T05:03:00Z</dcterms:modified>
</cp:coreProperties>
</file>