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161" w:after="161"/>
        <w:jc w:val="center"/>
        <w:outlineLvl w:val="0"/>
        <w:rPr>
          <w:rFonts w:ascii="Times New Roman" w:hAnsi="Times New Roman" w:eastAsia="Times New Roman" w:cs="Times New Roman"/>
          <w:b/>
          <w:bCs/>
          <w:kern w:val="2"/>
          <w:sz w:val="40"/>
          <w:szCs w:val="40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40"/>
          <w:szCs w:val="40"/>
          <w:lang w:eastAsia="ru-RU"/>
        </w:rPr>
        <w:t>В МФЦ помогут в оформлении алиментов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Содержать своих несовершеннолетних детей обязаны оба родителя независимо от того, как сложились между ними брачно-семейные отношения.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Если один из родителей отказывается материально заботиться о ребенке, оформить алименты можно через суд.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Специалисты центра «Мои Документы» предоставят профессиональную помощь в подготовке необходимых документов, включая проекты заявлений (исковых заявлений) для:</w:t>
      </w:r>
    </w:p>
    <w:p>
      <w:pPr>
        <w:pStyle w:val="Normal"/>
        <w:numPr>
          <w:ilvl w:val="0"/>
          <w:numId w:val="2"/>
        </w:numPr>
        <w:spacing w:lineRule="auto" w:line="240" w:beforeAutospacing="1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вынесения судебного приказа о взыскании алиментов;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перерасчета задолженности по алиментам;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расторжения брака и взыскания алиментов;</w:t>
      </w:r>
    </w:p>
    <w:p>
      <w:pPr>
        <w:pStyle w:val="Normal"/>
        <w:numPr>
          <w:ilvl w:val="0"/>
          <w:numId w:val="2"/>
        </w:numPr>
        <w:spacing w:lineRule="auto" w:line="240" w:before="0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взыскания алиментов на несовершеннолетних детей, в т.ч. в твердой денежной сумме.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Услуги оказываются на платной основе.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 подробной информацией можно ознакомиться </w:t>
      </w:r>
      <w:hyperlink r:id="rId2" w:tgtFrame="_blank">
        <w:r>
          <w:rPr>
            <w:rStyle w:val="ListLabel10"/>
            <w:rFonts w:eastAsia="Times New Roman" w:cs="Times New Roman" w:ascii="Times New Roman" w:hAnsi="Times New Roman"/>
            <w:sz w:val="28"/>
            <w:szCs w:val="28"/>
            <w:lang w:eastAsia="ru-RU"/>
          </w:rPr>
          <w:t>на сайте МФЦ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или по телефону +7 (47375) 3-33-03.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56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ydocuments36.ru/service/877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LibreOffice/7.6.7.2$Linux_X86_64 LibreOffice_project/60$Build-2</Application>
  <AppVersion>15.0000</AppVersion>
  <Pages>1</Pages>
  <Words>102</Words>
  <Characters>685</Characters>
  <CharactersWithSpaces>773</CharactersWithSpaces>
  <Paragraphs>10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2025-10-09T18:55:00Z</dcterms:created>
  <dc:creator>Пользователь Windows</dc:creator>
  <dc:description/>
  <dc:language>ru-RU</dc:language>
  <cp:lastModifiedBy/>
  <dcterms:modified xsi:type="dcterms:W3CDTF">2025-10-10T13:10:49Z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